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FE" w:rsidRDefault="00B94DFE" w:rsidP="00B94DFE">
      <w:pPr>
        <w:tabs>
          <w:tab w:val="left" w:pos="720"/>
        </w:tabs>
        <w:spacing w:after="0"/>
        <w:ind w:right="-568"/>
        <w:rPr>
          <w:rFonts w:ascii="Sylfaen" w:hAnsi="Sylfaen"/>
          <w:b/>
          <w:lang w:val="ka-GE"/>
        </w:rPr>
      </w:pPr>
    </w:p>
    <w:p w:rsidR="00ED072B" w:rsidRDefault="00ED072B" w:rsidP="00B94DFE">
      <w:pPr>
        <w:tabs>
          <w:tab w:val="left" w:pos="720"/>
        </w:tabs>
        <w:spacing w:after="0"/>
        <w:ind w:right="-568"/>
        <w:rPr>
          <w:rFonts w:ascii="Sylfaen" w:hAnsi="Sylfaen"/>
          <w:b/>
          <w:sz w:val="24"/>
          <w:szCs w:val="24"/>
          <w:lang w:val="ka-GE"/>
        </w:rPr>
      </w:pPr>
    </w:p>
    <w:p w:rsidR="00B51151" w:rsidRPr="006727B0" w:rsidRDefault="00D72E5A" w:rsidP="002C6EC7">
      <w:pPr>
        <w:tabs>
          <w:tab w:val="left" w:pos="720"/>
        </w:tabs>
        <w:spacing w:after="0"/>
        <w:ind w:right="-568"/>
        <w:rPr>
          <w:rFonts w:ascii="Sylfaen" w:hAnsi="Sylfaen"/>
          <w:b/>
          <w:sz w:val="24"/>
          <w:szCs w:val="24"/>
          <w:lang w:val="ka-GE"/>
        </w:rPr>
      </w:pPr>
      <w:r w:rsidRPr="00C93538">
        <w:rPr>
          <w:rFonts w:ascii="Sylfaen" w:hAnsi="Sylfaen"/>
          <w:sz w:val="24"/>
          <w:szCs w:val="24"/>
          <w:lang w:val="ka-GE"/>
        </w:rPr>
        <w:t xml:space="preserve"> </w:t>
      </w:r>
      <w:r w:rsidR="0067590D" w:rsidRPr="00C93538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ვაკანსიის</w:t>
      </w:r>
      <w:r w:rsidR="0067590D" w:rsidRPr="00C93538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67590D" w:rsidRPr="00C93538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ტიპი</w:t>
      </w:r>
      <w:r w:rsidR="0067590D" w:rsidRPr="00C93538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>:</w:t>
      </w:r>
      <w:r w:rsidR="0067590D"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  <w:r w:rsidR="000F58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</w:t>
      </w:r>
      <w:r w:rsidR="0030651B">
        <w:rPr>
          <w:rFonts w:ascii="Sylfaen" w:hAnsi="Sylfaen"/>
          <w:color w:val="000000"/>
          <w:sz w:val="24"/>
          <w:szCs w:val="24"/>
          <w:lang w:val="ka-GE"/>
        </w:rPr>
        <w:t>,,სასწავლო და ადმინისტრაციული პროცესების მენეჯერი’’  შრომითი ხელშეკრულებით დასაქმებული</w:t>
      </w:r>
      <w:r w:rsidR="00FD3714">
        <w:rPr>
          <w:rFonts w:ascii="Sylfaen" w:hAnsi="Sylfaen"/>
          <w:color w:val="000000"/>
          <w:sz w:val="24"/>
          <w:szCs w:val="24"/>
          <w:lang w:val="ka-GE"/>
        </w:rPr>
        <w:t>(შტატგარეშე თანამშრომელი)</w:t>
      </w:r>
    </w:p>
    <w:p w:rsidR="009A16E9" w:rsidRDefault="009A16E9" w:rsidP="0067590D">
      <w:pPr>
        <w:spacing w:before="45" w:after="45" w:line="240" w:lineRule="auto"/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</w:pPr>
    </w:p>
    <w:tbl>
      <w:tblPr>
        <w:tblStyle w:val="TableGrid"/>
        <w:tblW w:w="5002" w:type="pct"/>
        <w:tblInd w:w="7" w:type="dxa"/>
        <w:tblLook w:val="04A0" w:firstRow="1" w:lastRow="0" w:firstColumn="1" w:lastColumn="0" w:noHBand="0" w:noVBand="1"/>
      </w:tblPr>
      <w:tblGrid>
        <w:gridCol w:w="9850"/>
      </w:tblGrid>
      <w:tr w:rsidR="0050108D" w:rsidRPr="0050108D" w:rsidTr="00250FB3">
        <w:trPr>
          <w:trHeight w:val="150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108D" w:rsidRDefault="00250FB3" w:rsidP="00075C46">
            <w:pPr>
              <w:jc w:val="both"/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</w:pPr>
            <w:r w:rsidRPr="00250FB3"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>ვაკანსიის რაოდენობა</w:t>
            </w:r>
            <w:r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 xml:space="preserve">: </w:t>
            </w:r>
            <w:r w:rsidR="00075C46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1</w:t>
            </w:r>
          </w:p>
          <w:p w:rsidR="00AE6C13" w:rsidRDefault="00AE6C13" w:rsidP="00075C46">
            <w:pPr>
              <w:jc w:val="both"/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</w:pPr>
          </w:p>
          <w:p w:rsidR="00AE6C13" w:rsidRPr="0050108D" w:rsidRDefault="0030651B" w:rsidP="00075C46">
            <w:pPr>
              <w:jc w:val="both"/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</w:pPr>
            <w:r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>გამოსაცდელი ვადა</w:t>
            </w:r>
            <w:r w:rsidR="00275E0E"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 xml:space="preserve">: </w:t>
            </w:r>
            <w:r w:rsidR="00275E0E" w:rsidRPr="00275E0E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4</w:t>
            </w:r>
            <w:r w:rsidR="00A8480F">
              <w:rPr>
                <w:rFonts w:ascii="Sylfaen" w:eastAsia="Arial Unicode MS" w:hAnsi="Sylfaen" w:cs="Arial Unicode MS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275E0E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თვე</w:t>
            </w:r>
          </w:p>
        </w:tc>
      </w:tr>
    </w:tbl>
    <w:p w:rsidR="00D33359" w:rsidRPr="003E779E" w:rsidRDefault="00D33359" w:rsidP="00250FB3">
      <w:pPr>
        <w:spacing w:before="45" w:after="45" w:line="240" w:lineRule="auto"/>
        <w:jc w:val="both"/>
        <w:rPr>
          <w:rFonts w:ascii="Sylfaen" w:eastAsia="Times New Roman" w:hAnsi="Sylfaen" w:cs="Sylfaen"/>
          <w:color w:val="FF0000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 xml:space="preserve">შრომის </w:t>
      </w:r>
      <w:r w:rsidRPr="002C6EC7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ანაზღაურება:</w:t>
      </w:r>
      <w:r w:rsidR="00E72C0E" w:rsidRPr="002C6EC7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    </w:t>
      </w:r>
      <w:r w:rsidRPr="002C6EC7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 </w:t>
      </w:r>
      <w:r w:rsidR="00FD3714"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>1.300 (ათას</w:t>
      </w:r>
      <w:r w:rsidR="0095778D"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ს</w:t>
      </w:r>
      <w:r w:rsidR="00FD3714"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>ამასი )</w:t>
      </w:r>
      <w:r w:rsidR="00E72C0E"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   </w:t>
      </w:r>
      <w:r w:rsidR="00ED072B"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       </w:t>
      </w:r>
      <w:r w:rsidR="00E72C0E"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  </w:t>
      </w:r>
      <w:r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>ლარი.</w:t>
      </w:r>
    </w:p>
    <w:p w:rsidR="003B5DD2" w:rsidRPr="003E779E" w:rsidRDefault="003B5DD2" w:rsidP="00250FB3">
      <w:pPr>
        <w:spacing w:before="45" w:after="45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val="en-US" w:eastAsia="en-US"/>
        </w:rPr>
      </w:pPr>
      <w:r w:rsidRPr="002C6EC7">
        <w:rPr>
          <w:rFonts w:ascii="Sylfaen" w:eastAsia="Times New Roman" w:hAnsi="Sylfaen" w:cs="Sylfaen"/>
          <w:sz w:val="24"/>
          <w:szCs w:val="24"/>
          <w:lang w:val="en-US" w:eastAsia="en-US"/>
        </w:rPr>
        <w:t>განცხადების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  <w:r w:rsidRPr="002C6EC7">
        <w:rPr>
          <w:rFonts w:ascii="Sylfaen" w:eastAsia="Times New Roman" w:hAnsi="Sylfaen" w:cs="Sylfaen"/>
          <w:sz w:val="24"/>
          <w:szCs w:val="24"/>
          <w:lang w:val="en-US" w:eastAsia="en-US"/>
        </w:rPr>
        <w:t>მიღების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  <w:r w:rsidR="00250FB3" w:rsidRPr="002C6EC7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ბოლო 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  <w:r w:rsidRPr="002C6EC7">
        <w:rPr>
          <w:rFonts w:ascii="Sylfaen" w:eastAsia="Times New Roman" w:hAnsi="Sylfaen" w:cs="Sylfaen"/>
          <w:sz w:val="24"/>
          <w:szCs w:val="24"/>
          <w:lang w:val="en-US" w:eastAsia="en-US"/>
        </w:rPr>
        <w:t>ვადა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>:</w:t>
      </w:r>
      <w:r w:rsidR="001A44B0" w:rsidRPr="002C6EC7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="00B51151" w:rsidRPr="002C6EC7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="001A44B0" w:rsidRPr="002C6EC7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="00BD101E" w:rsidRPr="002C6EC7">
        <w:rPr>
          <w:rFonts w:ascii="Verdana" w:hAnsi="Verdana"/>
          <w:sz w:val="21"/>
          <w:szCs w:val="21"/>
          <w:shd w:val="clear" w:color="auto" w:fill="FFFFFF"/>
        </w:rPr>
        <w:t> </w:t>
      </w:r>
      <w:r w:rsidR="00BD101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2021 </w:t>
      </w:r>
      <w:r w:rsidR="00BD101E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წლის</w:t>
      </w:r>
      <w:r w:rsidR="00BD101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29 </w:t>
      </w:r>
      <w:r w:rsidR="00BD101E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ივნისის</w:t>
      </w:r>
      <w:r w:rsidR="00BD101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BD101E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ჩათვლით</w:t>
      </w:r>
      <w:r w:rsidR="00B51151" w:rsidRPr="003E779E">
        <w:rPr>
          <w:rFonts w:ascii="Sylfaen" w:eastAsia="Times New Roman" w:hAnsi="Sylfaen" w:cs="Times New Roman"/>
          <w:color w:val="FF0000"/>
          <w:sz w:val="24"/>
          <w:szCs w:val="24"/>
          <w:lang w:val="ka-GE" w:eastAsia="en-US"/>
        </w:rPr>
        <w:t xml:space="preserve"> </w:t>
      </w:r>
    </w:p>
    <w:p w:rsidR="00FD3714" w:rsidRDefault="005023E1" w:rsidP="00E72C0E">
      <w:pPr>
        <w:spacing w:before="45" w:after="45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  <w:r w:rsidRPr="00DE16E5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სამუშაო ადგილი</w:t>
      </w:r>
      <w:r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:</w:t>
      </w:r>
      <w:r w:rsidR="0097702F">
        <w:rPr>
          <w:rFonts w:ascii="Sylfaen" w:eastAsia="Times New Roman" w:hAnsi="Sylfaen" w:cs="Sylfaen"/>
          <w:sz w:val="24"/>
          <w:szCs w:val="24"/>
          <w:lang w:val="ka-GE" w:eastAsia="en-US"/>
        </w:rPr>
        <w:t>ა(ა)იპ კოლეჯი</w:t>
      </w:r>
      <w:r w:rsidRPr="005023E1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,,ჰორიზონტი’’ ჩოხატაურის გორებერეჟოულის სასწავლო ფართი.</w:t>
      </w:r>
    </w:p>
    <w:p w:rsidR="005023E1" w:rsidRDefault="005023E1" w:rsidP="00E72C0E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250FB3" w:rsidRDefault="003B5DD2" w:rsidP="00E72C0E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250FB3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საკონტაქტო</w:t>
      </w:r>
      <w:r w:rsidRPr="00250FB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Pr="00250FB3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ტელეფონი</w:t>
      </w:r>
      <w:r w:rsidR="00B477C2" w:rsidRPr="00250FB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>:</w:t>
      </w:r>
      <w:r w:rsidR="00B477C2"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</w:p>
    <w:p w:rsidR="003B5DD2" w:rsidRPr="00C93538" w:rsidRDefault="00B477C2" w:rsidP="00E72C0E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577 16 22 8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7 საკონტაქტო პირი : ნანა ფაჩუაშვილი</w:t>
      </w:r>
    </w:p>
    <w:p w:rsidR="003B5DD2" w:rsidRPr="00C93538" w:rsidRDefault="003B5DD2" w:rsidP="00E72C0E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</w:pP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ელ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.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ფოსტა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: info@horizonti.ge</w:t>
      </w:r>
    </w:p>
    <w:p w:rsidR="003D2C97" w:rsidRDefault="003D2C97" w:rsidP="0067590D">
      <w:pPr>
        <w:spacing w:before="45" w:after="45" w:line="240" w:lineRule="auto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E06743" w:rsidRDefault="00E06743" w:rsidP="0067590D">
      <w:pPr>
        <w:spacing w:before="45" w:after="45" w:line="240" w:lineRule="auto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>ფუნქციები :</w:t>
      </w:r>
    </w:p>
    <w:p w:rsidR="00EB1076" w:rsidRPr="00D77E5A" w:rsidRDefault="00EB1076" w:rsidP="00EB1076">
      <w:pPr>
        <w:pStyle w:val="ListParagraph1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 w:cs="Sylfaen"/>
          <w:sz w:val="24"/>
          <w:szCs w:val="24"/>
        </w:rPr>
        <w:t>დაწესებულების</w:t>
      </w:r>
      <w:r w:rsidRPr="00D77E5A">
        <w:rPr>
          <w:rFonts w:ascii="Sylfaen" w:hAnsi="Sylfaen"/>
          <w:sz w:val="24"/>
          <w:szCs w:val="24"/>
        </w:rPr>
        <w:t xml:space="preserve"> </w:t>
      </w:r>
      <w:r w:rsidRPr="00D77E5A">
        <w:rPr>
          <w:rFonts w:ascii="Sylfaen" w:hAnsi="Sylfaen" w:cs="Sylfaen"/>
          <w:sz w:val="24"/>
          <w:szCs w:val="24"/>
        </w:rPr>
        <w:t>მისიის</w:t>
      </w:r>
      <w:r w:rsidRPr="00D77E5A">
        <w:rPr>
          <w:rFonts w:ascii="Sylfaen" w:hAnsi="Sylfaen"/>
          <w:sz w:val="24"/>
          <w:szCs w:val="24"/>
        </w:rPr>
        <w:t xml:space="preserve">, </w:t>
      </w:r>
      <w:r w:rsidRPr="00D77E5A">
        <w:rPr>
          <w:rFonts w:ascii="Sylfaen" w:hAnsi="Sylfaen" w:cs="Sylfaen"/>
          <w:sz w:val="24"/>
          <w:szCs w:val="24"/>
        </w:rPr>
        <w:t>სტრატეგიული</w:t>
      </w:r>
      <w:r w:rsidRPr="00D77E5A">
        <w:rPr>
          <w:rFonts w:ascii="Sylfaen" w:hAnsi="Sylfaen"/>
          <w:sz w:val="24"/>
          <w:szCs w:val="24"/>
        </w:rPr>
        <w:t xml:space="preserve"> </w:t>
      </w:r>
      <w:r w:rsidRPr="00D77E5A">
        <w:rPr>
          <w:rFonts w:ascii="Sylfaen" w:hAnsi="Sylfaen" w:cs="Sylfaen"/>
          <w:sz w:val="24"/>
          <w:szCs w:val="24"/>
        </w:rPr>
        <w:t>და</w:t>
      </w:r>
      <w:r w:rsidRPr="00D77E5A">
        <w:rPr>
          <w:rFonts w:ascii="Sylfaen" w:hAnsi="Sylfaen"/>
          <w:sz w:val="24"/>
          <w:szCs w:val="24"/>
        </w:rPr>
        <w:t xml:space="preserve"> </w:t>
      </w:r>
      <w:r w:rsidRPr="00D77E5A">
        <w:rPr>
          <w:rFonts w:ascii="Sylfaen" w:hAnsi="Sylfaen" w:cs="Sylfaen"/>
          <w:sz w:val="24"/>
          <w:szCs w:val="24"/>
        </w:rPr>
        <w:t>წლიური</w:t>
      </w:r>
      <w:r w:rsidRPr="00D77E5A">
        <w:rPr>
          <w:rFonts w:ascii="Sylfaen" w:hAnsi="Sylfaen"/>
          <w:sz w:val="24"/>
          <w:szCs w:val="24"/>
        </w:rPr>
        <w:t xml:space="preserve"> </w:t>
      </w:r>
      <w:r w:rsidRPr="00D77E5A">
        <w:rPr>
          <w:rFonts w:ascii="Sylfaen" w:hAnsi="Sylfaen" w:cs="Sylfaen"/>
          <w:sz w:val="24"/>
          <w:szCs w:val="24"/>
        </w:rPr>
        <w:t>სამოქმედო</w:t>
      </w:r>
      <w:r w:rsidRPr="00D77E5A">
        <w:rPr>
          <w:rFonts w:ascii="Sylfaen" w:hAnsi="Sylfaen"/>
          <w:sz w:val="24"/>
          <w:szCs w:val="24"/>
        </w:rPr>
        <w:t xml:space="preserve"> </w:t>
      </w:r>
      <w:r w:rsidRPr="00D77E5A">
        <w:rPr>
          <w:rFonts w:ascii="Sylfaen" w:hAnsi="Sylfaen" w:cs="Sylfaen"/>
          <w:sz w:val="24"/>
          <w:szCs w:val="24"/>
        </w:rPr>
        <w:t>გეგმების</w:t>
      </w:r>
      <w:r w:rsidRPr="00D77E5A">
        <w:rPr>
          <w:rFonts w:ascii="Sylfaen" w:hAnsi="Sylfaen"/>
          <w:sz w:val="24"/>
          <w:szCs w:val="24"/>
        </w:rPr>
        <w:t xml:space="preserve"> </w:t>
      </w:r>
      <w:r w:rsidRPr="00D77E5A">
        <w:rPr>
          <w:rFonts w:ascii="Sylfaen" w:hAnsi="Sylfaen" w:cs="Sylfaen"/>
          <w:sz w:val="24"/>
          <w:szCs w:val="24"/>
        </w:rPr>
        <w:t>შემუშავების</w:t>
      </w:r>
      <w:r w:rsidRPr="00D77E5A">
        <w:rPr>
          <w:rFonts w:ascii="Sylfaen" w:hAnsi="Sylfaen"/>
          <w:sz w:val="24"/>
          <w:szCs w:val="24"/>
        </w:rPr>
        <w:t xml:space="preserve"> </w:t>
      </w:r>
      <w:r w:rsidRPr="00D77E5A">
        <w:rPr>
          <w:rFonts w:ascii="Sylfaen" w:hAnsi="Sylfaen" w:cs="Sylfaen"/>
          <w:sz w:val="24"/>
          <w:szCs w:val="24"/>
        </w:rPr>
        <w:t>პროცესში</w:t>
      </w:r>
      <w:r w:rsidRPr="00D77E5A">
        <w:rPr>
          <w:rFonts w:ascii="Sylfaen" w:hAnsi="Sylfaen" w:cs="Sylfaen"/>
          <w:sz w:val="24"/>
          <w:szCs w:val="24"/>
          <w:lang w:val="ka-GE"/>
        </w:rPr>
        <w:t xml:space="preserve"> მონაწილეობა</w:t>
      </w:r>
      <w:r w:rsidRPr="00D77E5A">
        <w:rPr>
          <w:rFonts w:ascii="Sylfaen" w:hAnsi="Sylfaen"/>
          <w:sz w:val="24"/>
          <w:szCs w:val="24"/>
        </w:rPr>
        <w:t>;</w:t>
      </w:r>
    </w:p>
    <w:p w:rsidR="00EB1076" w:rsidRPr="00D77E5A" w:rsidRDefault="00EB1076" w:rsidP="00EB1076">
      <w:pPr>
        <w:pStyle w:val="ListParagraph1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ჩართულობა შრომის ბაზარზე მოთხოვნადი პროფესიების  გამოვლენაში და ინიცირებების წარდგენა პროგრამების დანეგვასთან დაკავშირებით;</w:t>
      </w:r>
    </w:p>
    <w:p w:rsidR="00EB1076" w:rsidRPr="00D77E5A" w:rsidRDefault="00EB1076" w:rsidP="00EB1076">
      <w:pPr>
        <w:pStyle w:val="ListParagraph1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ჩართულობა  საპროფორიენტაციო მუშაობაში;</w:t>
      </w:r>
    </w:p>
    <w:p w:rsidR="00EB1076" w:rsidRPr="00D77E5A" w:rsidRDefault="00EB1076" w:rsidP="00EB1076">
      <w:pPr>
        <w:pStyle w:val="ListParagraph1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პროფესიული განათლების მასწავლებელთა ვაკანტურ პოზიციაზე შერჩევის პროცესში მონაწილეობის მიღება;</w:t>
      </w:r>
    </w:p>
    <w:p w:rsidR="00EB1076" w:rsidRPr="00D77E5A" w:rsidRDefault="00EB1076" w:rsidP="00EB1076">
      <w:pPr>
        <w:pStyle w:val="ListParagraph1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 xml:space="preserve">სასწავლო პროცესის დაგეგმვაში მონაწილეობა; </w:t>
      </w:r>
      <w:r w:rsidRPr="00D77E5A">
        <w:rPr>
          <w:rFonts w:ascii="Sylfaen" w:hAnsi="Sylfaen" w:cs="Sylfaen"/>
          <w:noProof/>
          <w:sz w:val="24"/>
          <w:szCs w:val="24"/>
          <w:lang w:val="ka-GE"/>
        </w:rPr>
        <w:t>სასწავლო ცხრილების შემუშავება;</w:t>
      </w:r>
    </w:p>
    <w:p w:rsidR="00EB1076" w:rsidRPr="00D77E5A" w:rsidRDefault="00EB1076" w:rsidP="00EB1076">
      <w:pPr>
        <w:pStyle w:val="ListParagraph1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პროფესიული განათლების მასწავლებლების საათობრივი დატვირთვის შედგენა;</w:t>
      </w:r>
    </w:p>
    <w:p w:rsidR="00EB1076" w:rsidRPr="00D77E5A" w:rsidRDefault="00EB1076" w:rsidP="00EB1076">
      <w:pPr>
        <w:pStyle w:val="1"/>
        <w:numPr>
          <w:ilvl w:val="0"/>
          <w:numId w:val="4"/>
        </w:num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 xml:space="preserve"> დასაქმებული პერსონალის  შრომის დისციპლინის დაცვის კონტროლი;</w:t>
      </w:r>
    </w:p>
    <w:p w:rsidR="00EB1076" w:rsidRPr="00D77E5A" w:rsidRDefault="00EB1076" w:rsidP="00EB1076">
      <w:pPr>
        <w:pStyle w:val="1"/>
        <w:numPr>
          <w:ilvl w:val="0"/>
          <w:numId w:val="4"/>
        </w:num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 xml:space="preserve">პროფესიული მასწავლებლების მიერ ელექტრონული ჟურნალის წარმოების მონიტორინგი; </w:t>
      </w:r>
    </w:p>
    <w:p w:rsidR="00EB1076" w:rsidRPr="00D77E5A" w:rsidRDefault="00EB1076" w:rsidP="00EB1076">
      <w:pPr>
        <w:pStyle w:val="ListParagraph1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შეხვედრების განხორციელება კოლეჯის მასწავლებლებთან პროფესიულ სტუდენტთა/მსმენელთა მიერ სასწავლო მასალის უკეთ დაძლევის მეთოდების საკითხებზე, ასევე, შეფასების საკითხებთან დაკავშირებით;</w:t>
      </w:r>
    </w:p>
    <w:p w:rsidR="00EB1076" w:rsidRDefault="00EB1076" w:rsidP="00EB1076">
      <w:pPr>
        <w:pStyle w:val="ListParagraph1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პროფესიული სტუდენტების შეფასების მტკიცებულებების და შეფასების უწყისების ჩაბარება  პროფესიული განათლების მასწავლებლისგან;</w:t>
      </w:r>
    </w:p>
    <w:p w:rsidR="006727B0" w:rsidRDefault="006727B0" w:rsidP="006727B0">
      <w:pPr>
        <w:pStyle w:val="ListParagraph1"/>
        <w:rPr>
          <w:rFonts w:ascii="Sylfaen" w:hAnsi="Sylfaen"/>
          <w:sz w:val="24"/>
          <w:szCs w:val="24"/>
          <w:lang w:val="ka-GE"/>
        </w:rPr>
      </w:pPr>
    </w:p>
    <w:p w:rsidR="006727B0" w:rsidRDefault="006727B0" w:rsidP="006727B0">
      <w:pPr>
        <w:pStyle w:val="ListParagraph1"/>
        <w:rPr>
          <w:rFonts w:ascii="Sylfaen" w:hAnsi="Sylfaen"/>
          <w:sz w:val="24"/>
          <w:szCs w:val="24"/>
          <w:lang w:val="ka-GE"/>
        </w:rPr>
      </w:pPr>
    </w:p>
    <w:p w:rsidR="006727B0" w:rsidRDefault="006727B0" w:rsidP="006727B0">
      <w:pPr>
        <w:pStyle w:val="ListParagraph1"/>
        <w:rPr>
          <w:rFonts w:ascii="Sylfaen" w:hAnsi="Sylfaen"/>
          <w:sz w:val="24"/>
          <w:szCs w:val="24"/>
          <w:lang w:val="ka-GE"/>
        </w:rPr>
      </w:pPr>
    </w:p>
    <w:p w:rsidR="000217CB" w:rsidRPr="00D77E5A" w:rsidRDefault="000217CB" w:rsidP="005023E1">
      <w:pPr>
        <w:pStyle w:val="ListParagraph1"/>
        <w:ind w:left="0"/>
        <w:rPr>
          <w:rFonts w:ascii="Sylfaen" w:hAnsi="Sylfaen"/>
          <w:sz w:val="24"/>
          <w:szCs w:val="24"/>
          <w:lang w:val="ka-GE"/>
        </w:rPr>
      </w:pPr>
    </w:p>
    <w:p w:rsidR="00EB1076" w:rsidRPr="00D77E5A" w:rsidRDefault="00EB1076" w:rsidP="00CE0E9A">
      <w:pPr>
        <w:pStyle w:val="ListParagraph1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დირექტორის მოადგილისათვის ინფორმაციის დროული მიწოდება პროფესიულ სტუდენტთა მიერ სწავლის შედეგების ვერ დადასტურების თაობაზე;</w:t>
      </w:r>
    </w:p>
    <w:p w:rsidR="00EB1076" w:rsidRPr="00D77E5A" w:rsidRDefault="00EB1076" w:rsidP="00CE0E9A">
      <w:pPr>
        <w:pStyle w:val="ListParagraph1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lastRenderedPageBreak/>
        <w:t xml:space="preserve">კურსდამთავრებულთა დიპლომების და სერტიფიკატების გაცემისათვის დოკუმენტების პროექტების მომზადება დასაბეჭდად; </w:t>
      </w:r>
    </w:p>
    <w:p w:rsidR="00EB1076" w:rsidRPr="00D77E5A" w:rsidRDefault="00EB1076" w:rsidP="00CE0E9A">
      <w:pPr>
        <w:pStyle w:val="ListParagraph1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ყოველთვიურად დირექტორის მოადგილისთვის ინფორმაციის მიწოდება პროფესიული განათლების მასწავლებლების მიერ ფაქტიურად ჩატარებული საათების  შესახებ;</w:t>
      </w:r>
    </w:p>
    <w:p w:rsidR="00EB1076" w:rsidRPr="00D77E5A" w:rsidRDefault="00EB1076" w:rsidP="00CE0E9A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Sylfaen" w:hAnsi="Sylfaen"/>
          <w:sz w:val="24"/>
          <w:szCs w:val="24"/>
        </w:rPr>
      </w:pPr>
      <w:r w:rsidRPr="00D77E5A">
        <w:rPr>
          <w:rFonts w:ascii="Sylfaen" w:hAnsi="Sylfaen"/>
          <w:sz w:val="24"/>
          <w:szCs w:val="24"/>
        </w:rPr>
        <w:t>ავტორიზაციის, პროგრამების დამატების</w:t>
      </w:r>
      <w:r w:rsidRPr="00D77E5A">
        <w:rPr>
          <w:rFonts w:ascii="Sylfaen" w:hAnsi="Sylfaen"/>
          <w:sz w:val="24"/>
          <w:szCs w:val="24"/>
          <w:lang w:val="ka-GE"/>
        </w:rPr>
        <w:t xml:space="preserve"> პროცესებთან</w:t>
      </w:r>
      <w:r w:rsidRPr="00D77E5A">
        <w:rPr>
          <w:rFonts w:ascii="Sylfaen" w:hAnsi="Sylfaen"/>
          <w:sz w:val="24"/>
          <w:szCs w:val="24"/>
        </w:rPr>
        <w:t xml:space="preserve"> დაკავშირებულ აქტივობებში</w:t>
      </w:r>
      <w:r w:rsidRPr="00D77E5A">
        <w:rPr>
          <w:rFonts w:ascii="Sylfaen" w:hAnsi="Sylfaen"/>
          <w:sz w:val="24"/>
          <w:szCs w:val="24"/>
          <w:lang w:val="ka-GE"/>
        </w:rPr>
        <w:t xml:space="preserve"> მონაწილეობის მიღება</w:t>
      </w:r>
      <w:r w:rsidRPr="00D77E5A">
        <w:rPr>
          <w:rFonts w:ascii="Sylfaen" w:hAnsi="Sylfaen"/>
          <w:sz w:val="24"/>
          <w:szCs w:val="24"/>
        </w:rPr>
        <w:t>;</w:t>
      </w:r>
    </w:p>
    <w:p w:rsidR="00EB1076" w:rsidRPr="00D77E5A" w:rsidRDefault="00EB1076" w:rsidP="00CE0E9A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Sylfaen" w:hAnsi="Sylfaen"/>
          <w:sz w:val="24"/>
          <w:szCs w:val="24"/>
        </w:rPr>
      </w:pPr>
      <w:r w:rsidRPr="00D77E5A">
        <w:rPr>
          <w:rFonts w:ascii="Sylfaen" w:hAnsi="Sylfaen"/>
          <w:sz w:val="24"/>
          <w:szCs w:val="24"/>
          <w:lang w:val="ka-GE"/>
        </w:rPr>
        <w:t>პროფესიული განათლების მასწავლებლის მიერ წარმოდგენილი შეფასების ინსტრუმენტის შეთანხმება და კალენდარული გეგმის მოდულთან შესაბამისობის შემოწმება;</w:t>
      </w:r>
    </w:p>
    <w:p w:rsidR="00EB1076" w:rsidRPr="00D77E5A" w:rsidRDefault="00EB1076" w:rsidP="00CE0E9A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დამწყები პროფესიული განათლების მასწავლებლების  სასწავლო პროცესში ჩართულობის ხელშეწყობა: კონსულტირება სწავლებისა და შეფასების მეთოდების, კალენდარული გეგმის, შეფასების ინსტრუმენტის შემუშავებასთან დაკავშირებით;</w:t>
      </w:r>
    </w:p>
    <w:p w:rsidR="00EB1076" w:rsidRPr="00D77E5A" w:rsidRDefault="00EB1076" w:rsidP="00CE0E9A">
      <w:pPr>
        <w:pStyle w:val="1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ახალი თანამშრომლების სამუშაო გარემოსთან ინტეგრაციის მხარდაჭერა;</w:t>
      </w:r>
    </w:p>
    <w:p w:rsidR="00EB1076" w:rsidRPr="00D77E5A" w:rsidRDefault="00EB1076" w:rsidP="00CE0E9A">
      <w:pPr>
        <w:pStyle w:val="ListParagraph1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პროგრამის ხელმძღვანელთა კონსულტირება;</w:t>
      </w:r>
    </w:p>
    <w:p w:rsidR="00EB1076" w:rsidRPr="00D77E5A" w:rsidRDefault="00EB1076" w:rsidP="00CE0E9A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D77E5A">
        <w:rPr>
          <w:rFonts w:ascii="Sylfaen" w:hAnsi="Sylfaen"/>
          <w:sz w:val="24"/>
          <w:szCs w:val="24"/>
          <w:lang w:val="ka-GE"/>
        </w:rPr>
        <w:t>ხარისხის მართვის მენეჯერის ხელმძღვანელობით ხარისხის უზრუნველყოფის სისტემის დანერგვა პროფესიული მომზადებისა და პროფესიული გადამზადების პროგრამებთან მიმართებაში;</w:t>
      </w:r>
    </w:p>
    <w:p w:rsidR="009C7127" w:rsidRDefault="00D90F66" w:rsidP="0097702F">
      <w:pPr>
        <w:pStyle w:val="NoSpacing"/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  <w:r w:rsidRPr="00330AF1">
        <w:rPr>
          <w:rFonts w:ascii="Sylfaen" w:eastAsia="Times New Roman" w:hAnsi="Sylfaen" w:cs="Sylfaen"/>
          <w:b/>
          <w:color w:val="333333"/>
          <w:sz w:val="26"/>
          <w:szCs w:val="26"/>
          <w:lang w:val="ka-GE"/>
        </w:rPr>
        <w:t xml:space="preserve">საკვალიფიკაციო  </w:t>
      </w:r>
      <w:r w:rsidR="00152EE1" w:rsidRPr="00330AF1">
        <w:rPr>
          <w:rFonts w:ascii="Sylfaen" w:eastAsia="Times New Roman" w:hAnsi="Sylfaen" w:cs="Sylfaen"/>
          <w:b/>
          <w:color w:val="333333"/>
          <w:sz w:val="26"/>
          <w:szCs w:val="26"/>
          <w:lang w:val="ka-GE"/>
        </w:rPr>
        <w:t>მოთხოვნები:</w:t>
      </w:r>
      <w:r w:rsidR="00152EE1" w:rsidRPr="00C93538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 xml:space="preserve"> </w:t>
      </w:r>
    </w:p>
    <w:p w:rsidR="0097702F" w:rsidRPr="0097702F" w:rsidRDefault="0097702F" w:rsidP="009770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97702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უმაღლესი</w:t>
      </w:r>
      <w:r w:rsidRPr="0097702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97702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</w:t>
      </w:r>
      <w:r w:rsidRPr="0097702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97702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ბაკალავრი</w:t>
      </w:r>
      <w:r w:rsidRPr="0097702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)</w:t>
      </w:r>
    </w:p>
    <w:p w:rsidR="0097702F" w:rsidRPr="0097702F" w:rsidRDefault="0097702F" w:rsidP="009770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97702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განათლების</w:t>
      </w:r>
      <w:r w:rsidRPr="0097702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97702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მიმართულებით</w:t>
      </w:r>
      <w:r w:rsidRPr="0097702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97702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მუშაობის</w:t>
      </w:r>
      <w:r w:rsidRPr="0097702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97702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არანაკლებ</w:t>
      </w:r>
      <w:r w:rsidRPr="0097702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97702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სამწლიანი</w:t>
      </w:r>
      <w:r w:rsidRPr="0097702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97702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გამოცდილება</w:t>
      </w:r>
      <w:r w:rsidRPr="0097702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.</w:t>
      </w:r>
    </w:p>
    <w:p w:rsidR="0097702F" w:rsidRDefault="0097702F" w:rsidP="0097702F">
      <w:pPr>
        <w:pStyle w:val="NoSpacing"/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3D2C97" w:rsidRPr="00DE7CE6" w:rsidRDefault="003D2C97" w:rsidP="00EB4D01">
      <w:pPr>
        <w:pStyle w:val="NoSpacing"/>
        <w:jc w:val="both"/>
        <w:rPr>
          <w:rFonts w:ascii="Sylfaen" w:hAnsi="Sylfaen" w:cs="Sylfaen"/>
          <w:sz w:val="24"/>
          <w:szCs w:val="24"/>
          <w:lang w:val="ka-GE"/>
        </w:rPr>
      </w:pPr>
      <w:r w:rsidRPr="009C7127">
        <w:rPr>
          <w:rFonts w:ascii="Sylfaen" w:hAnsi="Sylfaen" w:cs="Sylfaen"/>
          <w:b/>
          <w:sz w:val="24"/>
          <w:szCs w:val="24"/>
          <w:lang w:val="ka-GE"/>
        </w:rPr>
        <w:t>სასურველია</w:t>
      </w:r>
      <w:r w:rsidR="00A07E3B">
        <w:rPr>
          <w:rFonts w:ascii="Sylfaen" w:hAnsi="Sylfaen" w:cs="Sylfaen"/>
          <w:sz w:val="24"/>
          <w:szCs w:val="24"/>
          <w:lang w:val="ka-GE"/>
        </w:rPr>
        <w:t>-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4648B7">
        <w:rPr>
          <w:rFonts w:ascii="Sylfaen" w:hAnsi="Sylfaen" w:cs="Sylfaen"/>
          <w:sz w:val="24"/>
          <w:szCs w:val="24"/>
          <w:lang w:val="ka-GE"/>
        </w:rPr>
        <w:t>ინგლისური</w:t>
      </w:r>
      <w:r w:rsidR="004648B7">
        <w:rPr>
          <w:rFonts w:ascii="Sylfaen" w:hAnsi="Sylfaen" w:cs="Sylfaen"/>
          <w:sz w:val="24"/>
          <w:szCs w:val="24"/>
        </w:rPr>
        <w:t xml:space="preserve"> </w:t>
      </w:r>
      <w:r w:rsidR="004648B7">
        <w:rPr>
          <w:rFonts w:ascii="Sylfaen" w:hAnsi="Sylfaen" w:cs="Sylfaen"/>
          <w:sz w:val="24"/>
          <w:szCs w:val="24"/>
          <w:lang w:val="ka-GE"/>
        </w:rPr>
        <w:t xml:space="preserve">ენის </w:t>
      </w:r>
      <w:r w:rsidR="00A07E3B">
        <w:rPr>
          <w:rFonts w:ascii="Sylfaen" w:hAnsi="Sylfaen" w:cs="Sylfaen"/>
          <w:sz w:val="24"/>
          <w:szCs w:val="24"/>
          <w:lang w:val="ka-GE"/>
        </w:rPr>
        <w:t xml:space="preserve"> ცოდნა </w:t>
      </w:r>
      <w:r w:rsidR="00330AF1">
        <w:rPr>
          <w:rFonts w:ascii="Sylfaen" w:hAnsi="Sylfaen" w:cs="Sylfaen"/>
          <w:sz w:val="24"/>
          <w:szCs w:val="24"/>
          <w:lang w:val="ka-GE"/>
        </w:rPr>
        <w:t>საკომუნ</w:t>
      </w:r>
      <w:r w:rsidR="00A07E3B">
        <w:rPr>
          <w:rFonts w:ascii="Sylfaen" w:hAnsi="Sylfaen" w:cs="Sylfaen"/>
          <w:sz w:val="24"/>
          <w:szCs w:val="24"/>
          <w:lang w:val="ka-GE"/>
        </w:rPr>
        <w:t xml:space="preserve">იკაციო დონეზე.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6727B0" w:rsidRDefault="006727B0" w:rsidP="0090407E">
      <w:pPr>
        <w:pStyle w:val="HTMLPreformatted"/>
        <w:shd w:val="clear" w:color="auto" w:fill="FFFFFF"/>
        <w:spacing w:after="150"/>
        <w:rPr>
          <w:rFonts w:ascii="Sylfaen" w:hAnsi="Sylfaen" w:cs="Sylfaen"/>
          <w:b/>
          <w:color w:val="333333"/>
          <w:sz w:val="24"/>
          <w:szCs w:val="24"/>
          <w:lang w:val="ka-GE"/>
        </w:rPr>
      </w:pPr>
    </w:p>
    <w:p w:rsidR="007578A4" w:rsidRPr="002C6EC7" w:rsidRDefault="007578A4" w:rsidP="0090407E">
      <w:pPr>
        <w:pStyle w:val="HTMLPreformatted"/>
        <w:shd w:val="clear" w:color="auto" w:fill="FFFFFF"/>
        <w:spacing w:after="150"/>
        <w:rPr>
          <w:rFonts w:ascii="Sylfaen" w:hAnsi="Sylfaen" w:cs="Sylfaen"/>
          <w:b/>
          <w:color w:val="333333"/>
          <w:sz w:val="24"/>
          <w:szCs w:val="24"/>
        </w:rPr>
      </w:pPr>
    </w:p>
    <w:p w:rsidR="007C38B5" w:rsidRPr="00793C44" w:rsidRDefault="0090407E" w:rsidP="0090407E">
      <w:pPr>
        <w:pStyle w:val="HTMLPreformatted"/>
        <w:shd w:val="clear" w:color="auto" w:fill="FFFFFF"/>
        <w:spacing w:after="150"/>
        <w:rPr>
          <w:rFonts w:ascii="Sylfaen" w:hAnsi="Sylfaen"/>
          <w:b/>
          <w:color w:val="333333"/>
          <w:sz w:val="24"/>
          <w:szCs w:val="24"/>
          <w:lang w:val="ka-GE"/>
        </w:rPr>
      </w:pPr>
      <w:r w:rsidRPr="00793C44">
        <w:rPr>
          <w:rFonts w:ascii="Sylfaen" w:hAnsi="Sylfaen" w:cs="Sylfaen"/>
          <w:b/>
          <w:color w:val="333333"/>
          <w:sz w:val="24"/>
          <w:szCs w:val="24"/>
        </w:rPr>
        <w:t>მონაწილე</w:t>
      </w:r>
      <w:r w:rsidRPr="00793C44">
        <w:rPr>
          <w:rFonts w:ascii="inherit" w:hAnsi="inherit"/>
          <w:b/>
          <w:color w:val="333333"/>
          <w:sz w:val="24"/>
          <w:szCs w:val="24"/>
        </w:rPr>
        <w:t xml:space="preserve"> </w:t>
      </w:r>
      <w:r w:rsidRPr="00793C44">
        <w:rPr>
          <w:rFonts w:ascii="Sylfaen" w:hAnsi="Sylfaen" w:cs="Sylfaen"/>
          <w:b/>
          <w:color w:val="333333"/>
          <w:sz w:val="24"/>
          <w:szCs w:val="24"/>
        </w:rPr>
        <w:t>კანდიდატს</w:t>
      </w:r>
      <w:r w:rsidRPr="00793C44">
        <w:rPr>
          <w:rFonts w:ascii="inherit" w:hAnsi="inherit"/>
          <w:b/>
          <w:color w:val="333333"/>
          <w:sz w:val="24"/>
          <w:szCs w:val="24"/>
        </w:rPr>
        <w:t xml:space="preserve"> </w:t>
      </w:r>
      <w:r w:rsidRPr="00793C44">
        <w:rPr>
          <w:rFonts w:ascii="Sylfaen" w:hAnsi="Sylfaen" w:cs="Sylfaen"/>
          <w:b/>
          <w:color w:val="333333"/>
          <w:sz w:val="24"/>
          <w:szCs w:val="24"/>
        </w:rPr>
        <w:t>უნდა</w:t>
      </w:r>
      <w:r w:rsidRPr="00793C44">
        <w:rPr>
          <w:rFonts w:ascii="inherit" w:hAnsi="inherit"/>
          <w:b/>
          <w:color w:val="333333"/>
          <w:sz w:val="24"/>
          <w:szCs w:val="24"/>
        </w:rPr>
        <w:t xml:space="preserve"> </w:t>
      </w:r>
      <w:r w:rsidRPr="00793C44">
        <w:rPr>
          <w:rFonts w:ascii="Sylfaen" w:hAnsi="Sylfaen" w:cs="Sylfaen"/>
          <w:b/>
          <w:color w:val="333333"/>
          <w:sz w:val="24"/>
          <w:szCs w:val="24"/>
        </w:rPr>
        <w:t>გააჩნდეს</w:t>
      </w:r>
      <w:r w:rsidRPr="00793C44">
        <w:rPr>
          <w:rFonts w:ascii="inherit" w:hAnsi="inherit"/>
          <w:b/>
          <w:color w:val="333333"/>
          <w:sz w:val="24"/>
          <w:szCs w:val="24"/>
        </w:rPr>
        <w:t xml:space="preserve"> </w:t>
      </w:r>
      <w:r w:rsidRPr="00793C44">
        <w:rPr>
          <w:rFonts w:ascii="Sylfaen" w:hAnsi="Sylfaen" w:cs="Sylfaen"/>
          <w:b/>
          <w:color w:val="333333"/>
          <w:sz w:val="24"/>
          <w:szCs w:val="24"/>
        </w:rPr>
        <w:t>შემდეგი</w:t>
      </w:r>
      <w:r w:rsidRPr="00793C44">
        <w:rPr>
          <w:rFonts w:ascii="inherit" w:hAnsi="inherit"/>
          <w:b/>
          <w:color w:val="333333"/>
          <w:sz w:val="24"/>
          <w:szCs w:val="24"/>
        </w:rPr>
        <w:t xml:space="preserve"> </w:t>
      </w:r>
      <w:r w:rsidRPr="00793C44">
        <w:rPr>
          <w:rFonts w:ascii="Sylfaen" w:hAnsi="Sylfaen" w:cs="Sylfaen"/>
          <w:b/>
          <w:color w:val="333333"/>
          <w:sz w:val="24"/>
          <w:szCs w:val="24"/>
        </w:rPr>
        <w:t>უნარ</w:t>
      </w:r>
      <w:r w:rsidRPr="00793C44">
        <w:rPr>
          <w:rFonts w:ascii="inherit" w:hAnsi="inherit"/>
          <w:b/>
          <w:color w:val="333333"/>
          <w:sz w:val="24"/>
          <w:szCs w:val="24"/>
        </w:rPr>
        <w:t>-</w:t>
      </w:r>
      <w:r w:rsidRPr="00793C44">
        <w:rPr>
          <w:rFonts w:ascii="Sylfaen" w:hAnsi="Sylfaen" w:cs="Sylfaen"/>
          <w:b/>
          <w:color w:val="333333"/>
          <w:sz w:val="24"/>
          <w:szCs w:val="24"/>
        </w:rPr>
        <w:t>ჩვევები</w:t>
      </w:r>
      <w:r w:rsidRPr="00793C44">
        <w:rPr>
          <w:rFonts w:ascii="inherit" w:hAnsi="inherit"/>
          <w:b/>
          <w:color w:val="333333"/>
          <w:sz w:val="24"/>
          <w:szCs w:val="24"/>
        </w:rPr>
        <w:t>:</w:t>
      </w:r>
    </w:p>
    <w:p w:rsidR="00D63127" w:rsidRPr="00D63127" w:rsidRDefault="00D63127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დროის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ეფექტური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განაწილების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D63127" w:rsidRPr="00D63127" w:rsidRDefault="00D63127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პასუხისმგებლობის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მაღალი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გრძნობა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D63127" w:rsidRPr="00D63127" w:rsidRDefault="00D63127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კომუნიკაციის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ზეპირი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წერილობით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ქართულ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ენაზე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D63127" w:rsidRPr="00D63127" w:rsidRDefault="00D63127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სტრესული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სიტუაციების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ეფექტური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მართვის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D63127" w:rsidRPr="00D63127" w:rsidRDefault="00D63127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გუნდური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მუშაობის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D63127" w:rsidRPr="00D63127" w:rsidRDefault="00D63127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პუნქტუალობა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.</w:t>
      </w:r>
    </w:p>
    <w:p w:rsidR="00D63127" w:rsidRPr="00793C44" w:rsidRDefault="00D63127" w:rsidP="00CE0E9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ind w:left="-90" w:hanging="9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793C44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საოფისე</w:t>
      </w:r>
      <w:r w:rsidRPr="00793C44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793C44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კომპიუტერული</w:t>
      </w:r>
      <w:r w:rsidRPr="00793C44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793C44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პროგრამების</w:t>
      </w:r>
      <w:r w:rsidRPr="00793C44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793C44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ფლობა ;</w:t>
      </w:r>
    </w:p>
    <w:p w:rsidR="00D63127" w:rsidRPr="00D63127" w:rsidRDefault="00D63127" w:rsidP="00CE0E9A">
      <w:pPr>
        <w:pStyle w:val="HTMLPreformatted"/>
        <w:shd w:val="clear" w:color="auto" w:fill="FFFFFF"/>
        <w:spacing w:after="150"/>
        <w:jc w:val="both"/>
        <w:rPr>
          <w:rFonts w:ascii="Sylfaen" w:hAnsi="Sylfaen"/>
          <w:color w:val="333333"/>
          <w:sz w:val="24"/>
          <w:szCs w:val="24"/>
          <w:lang w:val="ka-GE"/>
        </w:rPr>
      </w:pPr>
    </w:p>
    <w:p w:rsidR="005023E1" w:rsidRDefault="005023E1" w:rsidP="00CE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b/>
          <w:color w:val="333333"/>
          <w:sz w:val="24"/>
          <w:szCs w:val="24"/>
          <w:lang w:val="ka-GE" w:eastAsia="en-US"/>
        </w:rPr>
      </w:pPr>
      <w:r w:rsidRPr="003030D1">
        <w:rPr>
          <w:rFonts w:ascii="Sylfaen" w:eastAsia="Times New Roman" w:hAnsi="Sylfaen" w:cs="Sylfaen"/>
          <w:b/>
          <w:color w:val="333333"/>
          <w:sz w:val="24"/>
          <w:szCs w:val="24"/>
          <w:lang w:val="ka-GE" w:eastAsia="en-US"/>
        </w:rPr>
        <w:t xml:space="preserve">გასაუბრების თემატიკა: </w:t>
      </w:r>
    </w:p>
    <w:p w:rsidR="005023E1" w:rsidRPr="007A4BEE" w:rsidRDefault="005023E1" w:rsidP="00CE0E9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360"/>
        <w:jc w:val="both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 w:rsidRPr="007A4BEE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lastRenderedPageBreak/>
        <w:t xml:space="preserve">საქართველოს კანონი 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,,</w:t>
      </w:r>
      <w:r w:rsidRPr="007A4BEE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პროფესიული განათლების შესახებ’’;</w:t>
      </w:r>
    </w:p>
    <w:p w:rsidR="005023E1" w:rsidRDefault="005023E1" w:rsidP="00CE0E9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360"/>
        <w:jc w:val="both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 w:rsidRPr="007A4BEE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,,საგანმანათლებლო დაწესებულების ავტორიზაციის  დებულებისა და საფასურის დამტკიცების შესახებ’’საქართველოს განათლებისა და მეცნიერების მინისტრის 2010 წლის 1 ოქტომბრის N99/ნ ბრძანება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’’</w:t>
      </w:r>
    </w:p>
    <w:p w:rsidR="005023E1" w:rsidRPr="005023E1" w:rsidRDefault="005023E1" w:rsidP="00CE0E9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 w:rsidRPr="005023E1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ა(ა)იპ კოლეჯის ,,ჰორიზონტი’’ წესდება;</w:t>
      </w:r>
    </w:p>
    <w:p w:rsidR="005023E1" w:rsidRPr="007A4BEE" w:rsidRDefault="005023E1" w:rsidP="00CE0E9A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0" w:firstLine="180"/>
        <w:jc w:val="both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სწავლებისა და შეფასების მეთოდები;</w:t>
      </w:r>
    </w:p>
    <w:p w:rsidR="005023E1" w:rsidRPr="005023E1" w:rsidRDefault="005023E1" w:rsidP="00CE0E9A">
      <w:pPr>
        <w:pStyle w:val="HTMLPreformatted"/>
        <w:shd w:val="clear" w:color="auto" w:fill="FFFFFF"/>
        <w:spacing w:after="150"/>
        <w:jc w:val="both"/>
        <w:rPr>
          <w:rFonts w:ascii="Sylfaen" w:hAnsi="Sylfaen"/>
          <w:color w:val="333333"/>
          <w:sz w:val="24"/>
          <w:szCs w:val="24"/>
          <w:lang w:val="ka-GE"/>
        </w:rPr>
      </w:pPr>
    </w:p>
    <w:p w:rsidR="00313D4E" w:rsidRDefault="00AD342C" w:rsidP="00CE0E9A">
      <w:pPr>
        <w:pStyle w:val="HTMLPreformatted"/>
        <w:shd w:val="clear" w:color="auto" w:fill="FFFFFF"/>
        <w:spacing w:after="150"/>
        <w:jc w:val="both"/>
        <w:rPr>
          <w:rFonts w:ascii="Sylfaen" w:hAnsi="Sylfaen"/>
          <w:b/>
          <w:color w:val="333333"/>
          <w:sz w:val="24"/>
          <w:szCs w:val="24"/>
          <w:lang w:val="ka-GE"/>
        </w:rPr>
      </w:pPr>
      <w:r>
        <w:rPr>
          <w:rFonts w:ascii="Sylfaen" w:hAnsi="Sylfaen"/>
          <w:b/>
          <w:color w:val="333333"/>
          <w:sz w:val="24"/>
          <w:szCs w:val="24"/>
          <w:lang w:val="ka-GE"/>
        </w:rPr>
        <w:t xml:space="preserve"> </w:t>
      </w:r>
      <w:r w:rsidR="00313D4E" w:rsidRPr="002A59AF">
        <w:rPr>
          <w:rFonts w:ascii="Sylfaen" w:hAnsi="Sylfaen"/>
          <w:b/>
          <w:color w:val="333333"/>
          <w:sz w:val="24"/>
          <w:szCs w:val="24"/>
          <w:lang w:val="ka-GE"/>
        </w:rPr>
        <w:t>წარმოსადგენი დოკუმენტაცია:</w:t>
      </w:r>
    </w:p>
    <w:p w:rsidR="00A26094" w:rsidRPr="00A26094" w:rsidRDefault="00313D4E" w:rsidP="00CE0E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ka-GE" w:eastAsia="en-US"/>
        </w:rPr>
      </w:pPr>
      <w:r w:rsidRPr="00A26094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განათლების</w:t>
      </w:r>
      <w:r w:rsidRPr="00A26094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A26094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დამადასტურებელი</w:t>
      </w:r>
      <w:r w:rsidRPr="00A26094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="00B4283F" w:rsidRPr="00A26094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             </w:t>
      </w:r>
      <w:r w:rsidRPr="00A26094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დოკუმენტი</w:t>
      </w:r>
      <w:r w:rsidR="00A26094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ს ასლი ;</w:t>
      </w:r>
    </w:p>
    <w:p w:rsidR="00A26094" w:rsidRPr="00A26094" w:rsidRDefault="00A26094" w:rsidP="00CE0E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პი</w:t>
      </w:r>
      <w:r w:rsidR="00313D4E" w:rsidRPr="00A26094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რადობის დამდ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ადასტურებელი დოკუმენტი/პასპორტი;</w:t>
      </w:r>
    </w:p>
    <w:p w:rsidR="00313D4E" w:rsidRPr="00A26094" w:rsidRDefault="00313D4E" w:rsidP="00CE0E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ka-GE" w:eastAsia="en-US"/>
        </w:rPr>
      </w:pPr>
      <w:r w:rsidRPr="00A26094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CV</w:t>
      </w:r>
      <w:r w:rsidR="00A26094" w:rsidRPr="00A26094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 xml:space="preserve"> რეზიუმე</w:t>
      </w:r>
      <w:r w:rsidR="00A26094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;</w:t>
      </w:r>
    </w:p>
    <w:p w:rsidR="00A26094" w:rsidRPr="00492E96" w:rsidRDefault="00A26094" w:rsidP="00CE0E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დამატებითი დოკუმენტაცია რომელიც დაადასტურებს პირის ვაკანსიასთან შესაბამისობას;</w:t>
      </w:r>
    </w:p>
    <w:p w:rsidR="00492E96" w:rsidRPr="00A26094" w:rsidRDefault="00CE482F" w:rsidP="00CE0E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სამოტივაციო წერილი;</w:t>
      </w:r>
    </w:p>
    <w:p w:rsidR="00661078" w:rsidRDefault="00661078" w:rsidP="00CE0E9A">
      <w:p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</w:p>
    <w:p w:rsidR="00AA28F8" w:rsidRDefault="00330AF1" w:rsidP="00CE0E9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შერჩევა   ჩატარდება </w:t>
      </w:r>
      <w:r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  </w:t>
      </w:r>
      <w:r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ორ ეტაპად :</w:t>
      </w:r>
      <w:r w:rsidRPr="00C9353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>
        <w:rPr>
          <w:rFonts w:ascii="Sylfaen" w:eastAsia="Times New Roman" w:hAnsi="Sylfaen" w:cs="Times New Roman"/>
          <w:b/>
          <w:sz w:val="24"/>
          <w:szCs w:val="24"/>
          <w:lang w:val="ka-GE" w:eastAsia="en-US"/>
        </w:rPr>
        <w:t xml:space="preserve"> </w:t>
      </w:r>
      <w:r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>1)</w:t>
      </w:r>
      <w:r>
        <w:rPr>
          <w:rFonts w:ascii="Sylfaen" w:eastAsia="Times New Roman" w:hAnsi="Sylfaen" w:cs="Times New Roman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>დოკუმ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>ე</w:t>
      </w:r>
      <w:r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ნტაციის   გადარჩევა </w:t>
      </w:r>
      <w:r w:rsidR="00AA28F8">
        <w:rPr>
          <w:rFonts w:ascii="Sylfaen" w:eastAsia="Times New Roman" w:hAnsi="Sylfaen" w:cs="Times New Roman"/>
          <w:sz w:val="24"/>
          <w:szCs w:val="24"/>
          <w:lang w:val="ka-GE" w:eastAsia="en-US"/>
        </w:rPr>
        <w:t>-</w:t>
      </w:r>
      <w:r w:rsidR="00BD101E">
        <w:rPr>
          <w:rFonts w:ascii="Verdana" w:hAnsi="Verdana"/>
          <w:color w:val="000000"/>
          <w:sz w:val="21"/>
          <w:szCs w:val="21"/>
          <w:shd w:val="clear" w:color="auto" w:fill="FFFFFF"/>
        </w:rPr>
        <w:t>2.07.2021</w:t>
      </w:r>
      <w:r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</w:p>
    <w:p w:rsidR="00AA28F8" w:rsidRDefault="00AA28F8" w:rsidP="00CE0E9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</w:p>
    <w:p w:rsidR="00330AF1" w:rsidRPr="00AA28F8" w:rsidRDefault="00AA28F8" w:rsidP="00CE0E9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AA28F8">
        <w:rPr>
          <w:rFonts w:ascii="Sylfaen" w:eastAsia="Times New Roman" w:hAnsi="Sylfaen" w:cs="Times New Roman"/>
          <w:sz w:val="24"/>
          <w:szCs w:val="24"/>
          <w:lang w:val="ka-GE" w:eastAsia="en-US"/>
        </w:rPr>
        <w:t>გასაუბრება -</w:t>
      </w:r>
      <w:r w:rsidRPr="00AA28F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8.07.2021  10:00 </w:t>
      </w:r>
      <w:r w:rsidRPr="00AA28F8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საათიდან</w:t>
      </w:r>
      <w:r w:rsidRPr="00AA28F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;</w:t>
      </w:r>
    </w:p>
    <w:p w:rsidR="00087C76" w:rsidRDefault="00087C76" w:rsidP="00CE0E9A">
      <w:pPr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</w:pPr>
    </w:p>
    <w:p w:rsidR="00087C76" w:rsidRPr="00087C76" w:rsidRDefault="00087C76" w:rsidP="00CE0E9A">
      <w:pPr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  <w:r w:rsidRPr="00087C76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>გასაუბრების ჩატარების ადგილი:</w:t>
      </w:r>
    </w:p>
    <w:p w:rsidR="002F26B4" w:rsidRPr="00C93538" w:rsidRDefault="00693487" w:rsidP="00CE0E9A">
      <w:pPr>
        <w:jc w:val="both"/>
        <w:rPr>
          <w:rFonts w:ascii="Sylfaen" w:eastAsiaTheme="minorHAnsi" w:hAnsi="Sylfaen"/>
          <w:b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გასაუბრება ჩატარდება შემდეგ მისმართზე  :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ოზურგეთი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რუსთაველის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ქ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. N8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ა(ა)იპ</w:t>
      </w:r>
      <w:r w:rsidR="004B360E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კოლეჯი ,,ჰორიზონტი’’ შენობა მეორე 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სართული.</w:t>
      </w:r>
    </w:p>
    <w:p w:rsidR="00AD342C" w:rsidRPr="00C03F37" w:rsidRDefault="00AD342C" w:rsidP="00CE0E9A">
      <w:pPr>
        <w:pStyle w:val="HTMLPreformatted"/>
        <w:shd w:val="clear" w:color="auto" w:fill="FFFFFF"/>
        <w:spacing w:after="150"/>
        <w:jc w:val="both"/>
        <w:rPr>
          <w:rFonts w:ascii="Sylfaen" w:hAnsi="Sylfaen"/>
          <w:b/>
          <w:color w:val="FF0000"/>
          <w:sz w:val="24"/>
          <w:szCs w:val="24"/>
          <w:lang w:val="ka-GE"/>
        </w:rPr>
      </w:pPr>
      <w:r w:rsidRPr="0065789B">
        <w:rPr>
          <w:rFonts w:ascii="Sylfaen" w:hAnsi="Sylfaen" w:cs="Sylfaen"/>
          <w:b/>
          <w:sz w:val="24"/>
          <w:szCs w:val="24"/>
          <w:lang w:val="ka-GE"/>
        </w:rPr>
        <w:t>დამატებითი ინფორმაცია:</w:t>
      </w:r>
      <w:r w:rsidRPr="0065789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5789B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განაცხა</w:t>
      </w:r>
      <w:r w:rsidRPr="002C6EC7">
        <w:rPr>
          <w:rFonts w:ascii="Sylfaen" w:hAnsi="Sylfaen" w:cs="Sylfaen"/>
          <w:sz w:val="24"/>
          <w:szCs w:val="24"/>
          <w:lang w:val="ka-GE"/>
        </w:rPr>
        <w:t>დება( ვაკანსიის /პოზიციის  დაკონკრეტებით)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და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სავალდებულო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დოკუმენტაცია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უნდა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  <w:lang w:val="ka-GE"/>
        </w:rPr>
        <w:t xml:space="preserve">იქნეს 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ელექტრონული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ფორმით</w:t>
      </w:r>
      <w:r w:rsidRPr="002C6EC7">
        <w:rPr>
          <w:rFonts w:ascii="inherit" w:hAnsi="inherit"/>
          <w:sz w:val="24"/>
          <w:szCs w:val="24"/>
        </w:rPr>
        <w:t>,</w:t>
      </w:r>
      <w:r w:rsidRPr="002C6EC7">
        <w:rPr>
          <w:rFonts w:ascii="Verdana" w:hAnsi="Verdana" w:cs="Times New Roman"/>
          <w:sz w:val="24"/>
          <w:szCs w:val="24"/>
        </w:rPr>
        <w:t xml:space="preserve"> </w:t>
      </w:r>
      <w:r w:rsidRPr="002C6EC7">
        <w:rPr>
          <w:rFonts w:ascii="Sylfaen" w:hAnsi="Sylfaen" w:cs="Times New Roman"/>
          <w:sz w:val="24"/>
          <w:szCs w:val="24"/>
          <w:lang w:val="ka-GE"/>
        </w:rPr>
        <w:t xml:space="preserve">კოლეჯის ელექტრონულ ფოსტაზე </w:t>
      </w:r>
      <w:r w:rsidRPr="002C6EC7">
        <w:rPr>
          <w:rFonts w:ascii="Verdana" w:hAnsi="Verdana" w:cs="Times New Roman"/>
          <w:sz w:val="24"/>
          <w:szCs w:val="24"/>
        </w:rPr>
        <w:t>info@horizonti.ge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6727B0" w:rsidRDefault="006727B0" w:rsidP="00F209CD">
      <w:pPr>
        <w:tabs>
          <w:tab w:val="left" w:pos="720"/>
        </w:tabs>
        <w:spacing w:after="0"/>
        <w:ind w:right="-568"/>
        <w:rPr>
          <w:rFonts w:ascii="Sylfaen" w:hAnsi="Sylfaen"/>
          <w:b/>
          <w:sz w:val="24"/>
          <w:szCs w:val="24"/>
          <w:lang w:val="ka-GE"/>
        </w:rPr>
      </w:pPr>
    </w:p>
    <w:p w:rsidR="0065789B" w:rsidRDefault="0065789B" w:rsidP="0065789B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65789B">
        <w:rPr>
          <w:rFonts w:ascii="Sylfaen" w:eastAsia="Times New Roman" w:hAnsi="Sylfaen" w:cs="Sylfaen"/>
          <w:b/>
          <w:color w:val="000000"/>
          <w:sz w:val="24"/>
          <w:szCs w:val="24"/>
          <w:lang w:val="ka-GE" w:eastAsia="ka-GE"/>
        </w:rPr>
        <w:t>თემატიკა განთავსებულია:</w:t>
      </w:r>
      <w:r w:rsidRPr="00526B4B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 კოლეჯის ვებგვერდზე:</w:t>
      </w:r>
      <w:r w:rsidRPr="00526B4B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horizonti.ge</w:t>
      </w:r>
    </w:p>
    <w:p w:rsidR="006727B0" w:rsidRDefault="006727B0" w:rsidP="00F209CD">
      <w:pPr>
        <w:tabs>
          <w:tab w:val="left" w:pos="720"/>
        </w:tabs>
        <w:spacing w:after="0"/>
        <w:ind w:right="-568"/>
        <w:rPr>
          <w:rFonts w:ascii="Sylfaen" w:hAnsi="Sylfaen"/>
          <w:b/>
          <w:sz w:val="24"/>
          <w:szCs w:val="24"/>
          <w:lang w:val="ka-GE"/>
        </w:rPr>
      </w:pPr>
    </w:p>
    <w:p w:rsidR="006727B0" w:rsidRDefault="006727B0" w:rsidP="00F209CD">
      <w:pPr>
        <w:tabs>
          <w:tab w:val="left" w:pos="720"/>
        </w:tabs>
        <w:spacing w:after="0"/>
        <w:ind w:right="-568"/>
        <w:rPr>
          <w:rFonts w:ascii="Sylfaen" w:hAnsi="Sylfaen"/>
          <w:b/>
          <w:sz w:val="24"/>
          <w:szCs w:val="24"/>
          <w:lang w:val="ka-GE"/>
        </w:rPr>
      </w:pPr>
    </w:p>
    <w:p w:rsidR="00F209CD" w:rsidRPr="00250FB3" w:rsidRDefault="00082BB6" w:rsidP="00EB4D01">
      <w:pPr>
        <w:tabs>
          <w:tab w:val="left" w:pos="720"/>
        </w:tabs>
        <w:spacing w:after="0"/>
        <w:ind w:right="-56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F209CD" w:rsidRPr="00C93538">
        <w:rPr>
          <w:rFonts w:ascii="Sylfaen" w:hAnsi="Sylfaen"/>
          <w:sz w:val="24"/>
          <w:szCs w:val="24"/>
          <w:lang w:val="ka-GE"/>
        </w:rPr>
        <w:t xml:space="preserve"> </w:t>
      </w:r>
      <w:r w:rsidR="00F209CD" w:rsidRPr="00C93538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ვაკანსიის</w:t>
      </w:r>
      <w:r w:rsidR="00F209CD" w:rsidRPr="00C93538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F209CD" w:rsidRPr="00C93538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ტიპი</w:t>
      </w:r>
      <w:r w:rsidR="00F209CD" w:rsidRPr="00C93538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>:</w:t>
      </w:r>
      <w:r w:rsidR="00F209CD"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  <w:r w:rsidR="00F209CD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,,</w:t>
      </w:r>
      <w:r w:rsidR="00F209CD">
        <w:rPr>
          <w:rFonts w:ascii="Sylfaen" w:hAnsi="Sylfaen"/>
          <w:color w:val="000000"/>
          <w:sz w:val="24"/>
          <w:szCs w:val="24"/>
          <w:lang w:val="ka-GE"/>
        </w:rPr>
        <w:t>სასწავლო პროცესისა და სტუდენტური სერვისების მხარდაჭერის სპეციალისტის’’ შრომითი ხელშეკრულებით დასაქმებული(შტატგარეშე თანამშრომელი)</w:t>
      </w:r>
    </w:p>
    <w:p w:rsidR="00F209CD" w:rsidRDefault="00F209CD" w:rsidP="00CE0E9A">
      <w:pPr>
        <w:spacing w:before="45" w:after="45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</w:pPr>
    </w:p>
    <w:tbl>
      <w:tblPr>
        <w:tblStyle w:val="TableGrid"/>
        <w:tblW w:w="5002" w:type="pct"/>
        <w:tblInd w:w="7" w:type="dxa"/>
        <w:tblLook w:val="04A0" w:firstRow="1" w:lastRow="0" w:firstColumn="1" w:lastColumn="0" w:noHBand="0" w:noVBand="1"/>
      </w:tblPr>
      <w:tblGrid>
        <w:gridCol w:w="9850"/>
      </w:tblGrid>
      <w:tr w:rsidR="00F209CD" w:rsidRPr="0050108D" w:rsidTr="005C6DA9">
        <w:trPr>
          <w:trHeight w:val="150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09CD" w:rsidRDefault="00F209CD" w:rsidP="00CE0E9A">
            <w:pPr>
              <w:jc w:val="both"/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</w:pPr>
            <w:r w:rsidRPr="00250FB3"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>ვაკანსიის რაოდენობა</w:t>
            </w:r>
            <w:r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 xml:space="preserve">: </w:t>
            </w:r>
            <w:r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1</w:t>
            </w:r>
          </w:p>
          <w:p w:rsidR="00F209CD" w:rsidRDefault="00F209CD" w:rsidP="00CE0E9A">
            <w:pPr>
              <w:jc w:val="both"/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</w:pPr>
          </w:p>
          <w:p w:rsidR="00F209CD" w:rsidRPr="0050108D" w:rsidRDefault="00F209CD" w:rsidP="00CE0E9A">
            <w:pPr>
              <w:jc w:val="both"/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</w:pPr>
            <w:r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 xml:space="preserve">გამოსაცდელი ვადა: </w:t>
            </w:r>
            <w:r w:rsidRPr="00275E0E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4თვე</w:t>
            </w:r>
          </w:p>
        </w:tc>
      </w:tr>
    </w:tbl>
    <w:p w:rsidR="00F209CD" w:rsidRPr="002C6EC7" w:rsidRDefault="00F209CD" w:rsidP="00CE0E9A">
      <w:pPr>
        <w:spacing w:before="45" w:after="45" w:line="240" w:lineRule="auto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>შრომის ანაზღაურება:</w:t>
      </w:r>
      <w:r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 xml:space="preserve">    </w:t>
      </w:r>
      <w:r w:rsidRPr="00C93538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 xml:space="preserve"> </w:t>
      </w:r>
      <w:r w:rsidR="00F56A5F"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>1.000</w:t>
      </w:r>
      <w:r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(ათას</w:t>
      </w:r>
      <w:r w:rsidR="00F56A5F"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>ი</w:t>
      </w:r>
      <w:r w:rsidRPr="002C6EC7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)               ლარი.</w:t>
      </w:r>
    </w:p>
    <w:p w:rsidR="00F209CD" w:rsidRPr="002C6EC7" w:rsidRDefault="00F209CD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en-US"/>
        </w:rPr>
      </w:pPr>
      <w:r w:rsidRPr="002C6EC7">
        <w:rPr>
          <w:rFonts w:ascii="Sylfaen" w:eastAsia="Times New Roman" w:hAnsi="Sylfaen" w:cs="Sylfaen"/>
          <w:sz w:val="24"/>
          <w:szCs w:val="24"/>
          <w:lang w:val="en-US" w:eastAsia="en-US"/>
        </w:rPr>
        <w:t>განცხადების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  <w:r w:rsidRPr="002C6EC7">
        <w:rPr>
          <w:rFonts w:ascii="Sylfaen" w:eastAsia="Times New Roman" w:hAnsi="Sylfaen" w:cs="Sylfaen"/>
          <w:sz w:val="24"/>
          <w:szCs w:val="24"/>
          <w:lang w:val="en-US" w:eastAsia="en-US"/>
        </w:rPr>
        <w:t>მიღების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  <w:r w:rsidRPr="002C6EC7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ბოლო 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  <w:r w:rsidRPr="002C6EC7">
        <w:rPr>
          <w:rFonts w:ascii="Sylfaen" w:eastAsia="Times New Roman" w:hAnsi="Sylfaen" w:cs="Sylfaen"/>
          <w:sz w:val="24"/>
          <w:szCs w:val="24"/>
          <w:lang w:val="en-US" w:eastAsia="en-US"/>
        </w:rPr>
        <w:t>ვადა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>:</w:t>
      </w:r>
      <w:r w:rsidRPr="002C6EC7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   </w:t>
      </w:r>
      <w:r w:rsidR="00330AF1" w:rsidRPr="002C6EC7">
        <w:rPr>
          <w:rFonts w:ascii="Sylfaen" w:eastAsia="Times New Roman" w:hAnsi="Sylfaen" w:cs="Times New Roman"/>
          <w:sz w:val="24"/>
          <w:szCs w:val="24"/>
          <w:lang w:val="ka-GE" w:eastAsia="en-US"/>
        </w:rPr>
        <w:t>28</w:t>
      </w:r>
      <w:r w:rsidRPr="002C6EC7">
        <w:rPr>
          <w:rFonts w:ascii="Sylfaen" w:eastAsia="Times New Roman" w:hAnsi="Sylfaen" w:cs="Times New Roman"/>
          <w:sz w:val="24"/>
          <w:szCs w:val="24"/>
          <w:lang w:val="ka-GE" w:eastAsia="en-US"/>
        </w:rPr>
        <w:t>.06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20</w:t>
      </w:r>
      <w:r w:rsidRPr="002C6EC7">
        <w:rPr>
          <w:rFonts w:ascii="Sylfaen" w:eastAsia="Times New Roman" w:hAnsi="Sylfaen" w:cs="Times New Roman"/>
          <w:sz w:val="24"/>
          <w:szCs w:val="24"/>
          <w:lang w:val="ka-GE" w:eastAsia="en-US"/>
        </w:rPr>
        <w:t>21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  <w:r w:rsidRPr="002C6EC7">
        <w:rPr>
          <w:rFonts w:ascii="Sylfaen" w:eastAsia="Times New Roman" w:hAnsi="Sylfaen" w:cs="Sylfaen"/>
          <w:sz w:val="24"/>
          <w:szCs w:val="24"/>
          <w:lang w:val="en-US" w:eastAsia="en-US"/>
        </w:rPr>
        <w:t>წელი</w:t>
      </w:r>
      <w:r w:rsidRPr="002C6EC7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, </w:t>
      </w:r>
      <w:r w:rsidRPr="002C6EC7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</w:p>
    <w:p w:rsidR="00F209CD" w:rsidRDefault="00F209CD" w:rsidP="00CE0E9A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F209CD" w:rsidRDefault="00F209CD" w:rsidP="00CE0E9A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250FB3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საკონტაქტო</w:t>
      </w:r>
      <w:r w:rsidRPr="00250FB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Pr="00250FB3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ტელეფონი</w:t>
      </w:r>
      <w:r w:rsidRPr="00250FB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>: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</w:p>
    <w:p w:rsidR="00F209CD" w:rsidRPr="00C93538" w:rsidRDefault="00F209CD" w:rsidP="00CE0E9A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577 16 22 8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7 საკონტაქტო პირი : ნანა ფაჩუაშვილი</w:t>
      </w:r>
    </w:p>
    <w:p w:rsidR="00F209CD" w:rsidRPr="00C93538" w:rsidRDefault="00F209CD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</w:pP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ელ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.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ფოსტა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: info@horizonti.ge</w:t>
      </w:r>
    </w:p>
    <w:p w:rsidR="00F209CD" w:rsidRDefault="00F209CD" w:rsidP="00CE0E9A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F209CD" w:rsidRDefault="00793C44" w:rsidP="00CE0E9A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lastRenderedPageBreak/>
        <w:t xml:space="preserve">    </w:t>
      </w:r>
      <w:r w:rsidR="00F209CD" w:rsidRPr="00C93538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>ფუნქციები :</w:t>
      </w:r>
    </w:p>
    <w:p w:rsidR="00E81033" w:rsidRPr="00E81033" w:rsidRDefault="00E81033" w:rsidP="00CE0E9A">
      <w:pPr>
        <w:framePr w:hSpace="180" w:wrap="around" w:vAnchor="page" w:hAnchor="margin" w:y="1345"/>
        <w:shd w:val="clear" w:color="auto" w:fill="FFFFFF"/>
        <w:tabs>
          <w:tab w:val="left" w:pos="450"/>
        </w:tabs>
        <w:spacing w:before="240" w:after="100" w:afterAutospacing="1" w:line="240" w:lineRule="auto"/>
        <w:contextualSpacing/>
        <w:jc w:val="both"/>
        <w:rPr>
          <w:rFonts w:ascii="Sylfaen" w:eastAsia="Calibri" w:hAnsi="Sylfaen" w:cs="Sylfaen"/>
          <w:color w:val="434343"/>
          <w:sz w:val="20"/>
          <w:szCs w:val="20"/>
          <w:lang w:val="ka-GE" w:eastAsia="en-US"/>
        </w:rPr>
      </w:pPr>
    </w:p>
    <w:p w:rsidR="00E81033" w:rsidRPr="00E81033" w:rsidRDefault="00E81033" w:rsidP="00CE0E9A">
      <w:pPr>
        <w:numPr>
          <w:ilvl w:val="0"/>
          <w:numId w:val="8"/>
        </w:numPr>
        <w:spacing w:line="360" w:lineRule="auto"/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>პროფესიული სტუდენტების/მსმენელების მეცადინეობებზე  დასწრების კონტროლი;</w:t>
      </w:r>
    </w:p>
    <w:p w:rsidR="00E81033" w:rsidRPr="00E81033" w:rsidRDefault="00E81033" w:rsidP="00CE0E9A">
      <w:pPr>
        <w:numPr>
          <w:ilvl w:val="0"/>
          <w:numId w:val="8"/>
        </w:numPr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>პროფესიული სტუდენტების/მსმენელების მხარდაჭერის ღონისძიებების დაგეგმვა, ჩართულობა, განხორციელება. მათი ინფორმირება/კონსულტირება სასწავლო პროცესთან დაკავშირებულ საკითხებთან დაკავშირებით;</w:t>
      </w:r>
    </w:p>
    <w:p w:rsidR="00E81033" w:rsidRPr="00E81033" w:rsidRDefault="00E81033" w:rsidP="00CE0E9A">
      <w:pPr>
        <w:numPr>
          <w:ilvl w:val="0"/>
          <w:numId w:val="8"/>
        </w:numPr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>სტუდენტური სერვისების მხარდაჭერა;</w:t>
      </w:r>
    </w:p>
    <w:p w:rsidR="00E81033" w:rsidRPr="00E81033" w:rsidRDefault="00E81033" w:rsidP="00CE0E9A">
      <w:pPr>
        <w:numPr>
          <w:ilvl w:val="0"/>
          <w:numId w:val="8"/>
        </w:numPr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>ბიბლიოთეკის ფუნქციონირების უზრუნველყოფა;</w:t>
      </w:r>
    </w:p>
    <w:p w:rsidR="00E81033" w:rsidRPr="00E81033" w:rsidRDefault="00E81033" w:rsidP="00CE0E9A">
      <w:pPr>
        <w:numPr>
          <w:ilvl w:val="0"/>
          <w:numId w:val="8"/>
        </w:numPr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>პროფესიული სტუდენტებისათვის ელექტრონული სასწავლო რესურსების წვდომასთან დაკავშირებით  კონსულტაციების  ჩატარება;</w:t>
      </w:r>
    </w:p>
    <w:p w:rsidR="00E81033" w:rsidRPr="005906B1" w:rsidRDefault="00E81033" w:rsidP="00CE0E9A">
      <w:pPr>
        <w:numPr>
          <w:ilvl w:val="0"/>
          <w:numId w:val="8"/>
        </w:numPr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E81033">
        <w:rPr>
          <w:rFonts w:ascii="Sylfaen" w:eastAsia="Calibri" w:hAnsi="Sylfaen" w:cs="Sylfaen"/>
          <w:sz w:val="24"/>
          <w:szCs w:val="24"/>
          <w:lang w:val="ka-GE" w:eastAsia="en-US"/>
        </w:rPr>
        <w:t>მოქალაქეების</w:t>
      </w:r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, პროფესიული სტუდენტების/მსმენელების განცხადებების კოლეჯის ოფიციალურ მისამართზე </w:t>
      </w:r>
      <w:hyperlink r:id="rId7" w:history="1">
        <w:r w:rsidRPr="00E81033">
          <w:rPr>
            <w:rFonts w:ascii="Sylfaen" w:eastAsia="Calibri" w:hAnsi="Sylfaen" w:cs="Times New Roman"/>
            <w:color w:val="0563C1"/>
            <w:sz w:val="24"/>
            <w:szCs w:val="24"/>
            <w:u w:val="single"/>
            <w:lang w:val="ka-GE" w:eastAsia="en-US"/>
          </w:rPr>
          <w:t>info@</w:t>
        </w:r>
        <w:r w:rsidRPr="00E81033">
          <w:rPr>
            <w:rFonts w:ascii="Sylfaen" w:eastAsia="Calibri" w:hAnsi="Sylfaen" w:cs="Times New Roman"/>
            <w:color w:val="0563C1"/>
            <w:sz w:val="24"/>
            <w:szCs w:val="24"/>
            <w:u w:val="single"/>
            <w:lang w:val="en-US" w:eastAsia="en-US"/>
          </w:rPr>
          <w:t>horizonti.</w:t>
        </w:r>
        <w:r w:rsidRPr="00E81033">
          <w:rPr>
            <w:rFonts w:ascii="Sylfaen" w:eastAsia="Calibri" w:hAnsi="Sylfaen" w:cs="Times New Roman"/>
            <w:color w:val="0563C1"/>
            <w:sz w:val="24"/>
            <w:szCs w:val="24"/>
            <w:u w:val="single"/>
            <w:lang w:val="ka-GE" w:eastAsia="en-US"/>
          </w:rPr>
          <w:t>ge</w:t>
        </w:r>
      </w:hyperlink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 გადაგზავნა</w:t>
      </w:r>
      <w:r w:rsidRPr="00E81033">
        <w:rPr>
          <w:rFonts w:ascii="Sylfaen" w:eastAsia="Calibri" w:hAnsi="Sylfaen" w:cs="Menlo Regular"/>
          <w:sz w:val="24"/>
          <w:szCs w:val="24"/>
          <w:lang w:val="ka-GE" w:eastAsia="en-US"/>
        </w:rPr>
        <w:t xml:space="preserve"> საქმისწარმოების ავტომატიზირებული სისტემაში “eflow“ რეგისტრირების მიზნით.</w:t>
      </w:r>
    </w:p>
    <w:p w:rsidR="005906B1" w:rsidRPr="001F482F" w:rsidRDefault="005906B1" w:rsidP="00CE0E9A">
      <w:pPr>
        <w:contextualSpacing/>
        <w:jc w:val="both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E81033" w:rsidRPr="00E81033" w:rsidRDefault="00E81033" w:rsidP="00CE0E9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>პროფესიულ სტუდენტთა/მსმენელთა კმაყოფილების, პროფესიული</w:t>
      </w:r>
      <w:r w:rsidRPr="00E81033">
        <w:rPr>
          <w:rFonts w:ascii="Sylfaen" w:eastAsia="Calibri" w:hAnsi="Sylfaen" w:cs="Times New Roman"/>
          <w:sz w:val="24"/>
          <w:szCs w:val="24"/>
          <w:lang w:eastAsia="en-US"/>
        </w:rPr>
        <w:t xml:space="preserve"> </w:t>
      </w:r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>განათლების მასწავლებელთა თვითშეფასების კვლევა, ხარისხის მართვის მენეჯერთან შეთანხმებული კვლევის ინსტრუმენტებით;</w:t>
      </w:r>
    </w:p>
    <w:p w:rsidR="00E81033" w:rsidRDefault="00E81033" w:rsidP="00CE0E9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>მოსახლეობის ცნობადობის ამაღლება პროფესიული განათლების კუთხით(საინფორმაციო შეხვედრები,ღია კარის დღეები)</w:t>
      </w:r>
    </w:p>
    <w:p w:rsidR="00FA1305" w:rsidRDefault="00FA1305" w:rsidP="00FA1305">
      <w:pPr>
        <w:spacing w:after="160" w:line="360" w:lineRule="auto"/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FA1305" w:rsidRPr="00E81033" w:rsidRDefault="00FA1305" w:rsidP="00FA1305">
      <w:pPr>
        <w:spacing w:after="160" w:line="360" w:lineRule="auto"/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E81033" w:rsidRPr="00E81033" w:rsidRDefault="00E81033" w:rsidP="00CE0E9A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E81033">
        <w:rPr>
          <w:rFonts w:ascii="Sylfaen" w:eastAsia="Calibri" w:hAnsi="Sylfaen" w:cs="Times New Roman"/>
          <w:sz w:val="24"/>
          <w:szCs w:val="24"/>
          <w:lang w:val="ka-GE" w:eastAsia="en-US"/>
        </w:rPr>
        <w:t>სწავლის მსურველების პროფესიების შესახებ ინფორმირება/დახმარება პროფესიის სწორად შერჩევაში.</w:t>
      </w:r>
    </w:p>
    <w:p w:rsidR="00E81033" w:rsidRPr="00E81033" w:rsidRDefault="00E81033" w:rsidP="00CE0E9A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E81033" w:rsidRDefault="00E81033" w:rsidP="00CE0E9A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F209CD" w:rsidRPr="00C93538" w:rsidRDefault="00F209CD" w:rsidP="00CE0E9A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>სამუშაო ადგილი:</w:t>
      </w:r>
      <w:r w:rsidRPr="00FD3714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ა(ა)იპ კოლეჯის ,,ჰორიზონტი’’ ჩოხატაურის  გორაბერეჟოულის სასწავლო ფართი.</w:t>
      </w:r>
    </w:p>
    <w:p w:rsidR="00F209CD" w:rsidRPr="00DE7CE6" w:rsidRDefault="00FC09CB" w:rsidP="00CE0E9A">
      <w:pPr>
        <w:pStyle w:val="NoSpacing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color w:val="333333"/>
          <w:sz w:val="24"/>
          <w:szCs w:val="24"/>
          <w:lang w:val="ka-GE"/>
        </w:rPr>
        <w:t xml:space="preserve">საკვალიფიკაციო  </w:t>
      </w:r>
      <w:r w:rsidR="00F209CD" w:rsidRPr="00C93538">
        <w:rPr>
          <w:rFonts w:ascii="Sylfaen" w:eastAsia="Times New Roman" w:hAnsi="Sylfaen" w:cs="Sylfaen"/>
          <w:b/>
          <w:color w:val="333333"/>
          <w:sz w:val="24"/>
          <w:szCs w:val="24"/>
          <w:lang w:val="ka-GE"/>
        </w:rPr>
        <w:t>მოთხოვნები</w:t>
      </w:r>
      <w:r w:rsidR="00F209CD" w:rsidRPr="00C93538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 xml:space="preserve">: </w:t>
      </w:r>
      <w:r w:rsidR="00F209CD" w:rsidRPr="00DE7CE6">
        <w:rPr>
          <w:rFonts w:ascii="Sylfaen" w:hAnsi="Sylfaen" w:cs="Sylfaen"/>
          <w:sz w:val="24"/>
          <w:szCs w:val="24"/>
          <w:lang w:val="ka-GE"/>
        </w:rPr>
        <w:t>უმაღლესი განათლება (ბაკალავრი)</w:t>
      </w:r>
    </w:p>
    <w:p w:rsidR="00F209CD" w:rsidRDefault="00F209CD" w:rsidP="00CE0E9A">
      <w:pPr>
        <w:pStyle w:val="NoSpacing"/>
        <w:numPr>
          <w:ilvl w:val="0"/>
          <w:numId w:val="5"/>
        </w:numPr>
        <w:jc w:val="both"/>
        <w:rPr>
          <w:rFonts w:ascii="Sylfaen" w:hAnsi="Sylfaen" w:cs="Sylfaen"/>
          <w:sz w:val="24"/>
          <w:szCs w:val="24"/>
          <w:lang w:val="ka-GE"/>
        </w:rPr>
      </w:pPr>
      <w:r w:rsidRPr="00DE7CE6">
        <w:rPr>
          <w:rFonts w:ascii="Sylfaen" w:hAnsi="Sylfaen" w:cs="Sylfaen"/>
          <w:sz w:val="24"/>
          <w:szCs w:val="24"/>
          <w:lang w:val="ka-GE"/>
        </w:rPr>
        <w:t xml:space="preserve">არანაკლებ ერთწლიანი </w:t>
      </w:r>
      <w:r w:rsidR="007578A4">
        <w:rPr>
          <w:rFonts w:ascii="Sylfaen" w:hAnsi="Sylfaen" w:cs="Sylfaen"/>
          <w:sz w:val="24"/>
          <w:szCs w:val="24"/>
          <w:lang w:val="ka-GE"/>
        </w:rPr>
        <w:t xml:space="preserve"> სამუშაო </w:t>
      </w:r>
      <w:r w:rsidRPr="00DE7CE6">
        <w:rPr>
          <w:rFonts w:ascii="Sylfaen" w:hAnsi="Sylfaen" w:cs="Sylfaen"/>
          <w:sz w:val="24"/>
          <w:szCs w:val="24"/>
          <w:lang w:val="ka-GE"/>
        </w:rPr>
        <w:t>გამოცდილება</w:t>
      </w:r>
      <w:r>
        <w:rPr>
          <w:rFonts w:ascii="Sylfaen" w:hAnsi="Sylfaen" w:cs="Sylfaen"/>
          <w:sz w:val="24"/>
          <w:szCs w:val="24"/>
          <w:lang w:val="ka-GE"/>
        </w:rPr>
        <w:t>.</w:t>
      </w:r>
    </w:p>
    <w:p w:rsidR="002675AC" w:rsidRDefault="002675AC" w:rsidP="002675AC">
      <w:pPr>
        <w:pStyle w:val="NoSpacing"/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C77E2" w:rsidRPr="00DE7CE6" w:rsidRDefault="005C77E2" w:rsidP="00C24A80">
      <w:pPr>
        <w:pStyle w:val="NoSpacing"/>
        <w:jc w:val="both"/>
        <w:rPr>
          <w:rFonts w:ascii="Sylfaen" w:hAnsi="Sylfaen" w:cs="Sylfaen"/>
          <w:sz w:val="24"/>
          <w:szCs w:val="24"/>
          <w:lang w:val="ka-GE"/>
        </w:rPr>
      </w:pPr>
      <w:r w:rsidRPr="002675AC">
        <w:rPr>
          <w:rFonts w:ascii="Sylfaen" w:hAnsi="Sylfaen" w:cs="Sylfaen"/>
          <w:b/>
          <w:sz w:val="24"/>
          <w:szCs w:val="24"/>
          <w:lang w:val="ka-GE"/>
        </w:rPr>
        <w:t>სასურველია</w:t>
      </w:r>
      <w:r>
        <w:rPr>
          <w:rFonts w:ascii="Sylfaen" w:hAnsi="Sylfaen" w:cs="Sylfaen"/>
          <w:sz w:val="24"/>
          <w:szCs w:val="24"/>
          <w:lang w:val="ka-GE"/>
        </w:rPr>
        <w:t>- ინგლისური</w:t>
      </w:r>
      <w:r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ენის  ცოდნა საკონუმიკაციო დონეზე.  </w:t>
      </w:r>
    </w:p>
    <w:p w:rsidR="005C77E2" w:rsidRDefault="005C77E2" w:rsidP="00CE0E9A">
      <w:pPr>
        <w:pStyle w:val="NoSpacing"/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615B4" w:rsidRDefault="004615B4" w:rsidP="00CE0E9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180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F209CD" w:rsidRDefault="00F209CD" w:rsidP="00CE0E9A">
      <w:pPr>
        <w:pStyle w:val="HTMLPreformatted"/>
        <w:shd w:val="clear" w:color="auto" w:fill="FFFFFF"/>
        <w:spacing w:after="150"/>
        <w:jc w:val="both"/>
        <w:rPr>
          <w:rFonts w:ascii="Sylfaen" w:hAnsi="Sylfaen"/>
          <w:b/>
          <w:color w:val="333333"/>
          <w:sz w:val="24"/>
          <w:szCs w:val="24"/>
          <w:lang w:val="ka-GE"/>
        </w:rPr>
      </w:pPr>
      <w:r w:rsidRPr="00CD0BF0">
        <w:rPr>
          <w:rFonts w:ascii="Sylfaen" w:hAnsi="Sylfaen" w:cs="Sylfaen"/>
          <w:b/>
          <w:color w:val="333333"/>
          <w:sz w:val="24"/>
          <w:szCs w:val="24"/>
        </w:rPr>
        <w:t>მონაწილე</w:t>
      </w:r>
      <w:r w:rsidRPr="00CD0BF0">
        <w:rPr>
          <w:rFonts w:ascii="inherit" w:hAnsi="inherit"/>
          <w:b/>
          <w:color w:val="333333"/>
          <w:sz w:val="24"/>
          <w:szCs w:val="24"/>
        </w:rPr>
        <w:t xml:space="preserve"> </w:t>
      </w:r>
      <w:r w:rsidRPr="00CD0BF0">
        <w:rPr>
          <w:rFonts w:ascii="Sylfaen" w:hAnsi="Sylfaen" w:cs="Sylfaen"/>
          <w:b/>
          <w:color w:val="333333"/>
          <w:sz w:val="24"/>
          <w:szCs w:val="24"/>
        </w:rPr>
        <w:t>კანდიდატს</w:t>
      </w:r>
      <w:r w:rsidRPr="00CD0BF0">
        <w:rPr>
          <w:rFonts w:ascii="inherit" w:hAnsi="inherit"/>
          <w:b/>
          <w:color w:val="333333"/>
          <w:sz w:val="24"/>
          <w:szCs w:val="24"/>
        </w:rPr>
        <w:t xml:space="preserve"> </w:t>
      </w:r>
      <w:r w:rsidRPr="00CD0BF0">
        <w:rPr>
          <w:rFonts w:ascii="Sylfaen" w:hAnsi="Sylfaen" w:cs="Sylfaen"/>
          <w:b/>
          <w:color w:val="333333"/>
          <w:sz w:val="24"/>
          <w:szCs w:val="24"/>
        </w:rPr>
        <w:t>უნდა</w:t>
      </w:r>
      <w:r w:rsidRPr="00CD0BF0">
        <w:rPr>
          <w:rFonts w:ascii="inherit" w:hAnsi="inherit"/>
          <w:b/>
          <w:color w:val="333333"/>
          <w:sz w:val="24"/>
          <w:szCs w:val="24"/>
        </w:rPr>
        <w:t xml:space="preserve"> </w:t>
      </w:r>
      <w:r w:rsidRPr="00CD0BF0">
        <w:rPr>
          <w:rFonts w:ascii="Sylfaen" w:hAnsi="Sylfaen" w:cs="Sylfaen"/>
          <w:b/>
          <w:color w:val="333333"/>
          <w:sz w:val="24"/>
          <w:szCs w:val="24"/>
        </w:rPr>
        <w:t>გააჩნდეს</w:t>
      </w:r>
      <w:r w:rsidRPr="00CD0BF0">
        <w:rPr>
          <w:rFonts w:ascii="inherit" w:hAnsi="inherit"/>
          <w:b/>
          <w:color w:val="333333"/>
          <w:sz w:val="24"/>
          <w:szCs w:val="24"/>
        </w:rPr>
        <w:t xml:space="preserve"> </w:t>
      </w:r>
      <w:r w:rsidRPr="00CD0BF0">
        <w:rPr>
          <w:rFonts w:ascii="Sylfaen" w:hAnsi="Sylfaen" w:cs="Sylfaen"/>
          <w:b/>
          <w:color w:val="333333"/>
          <w:sz w:val="24"/>
          <w:szCs w:val="24"/>
        </w:rPr>
        <w:t>შემდეგი</w:t>
      </w:r>
      <w:r w:rsidRPr="00CD0BF0">
        <w:rPr>
          <w:rFonts w:ascii="inherit" w:hAnsi="inherit"/>
          <w:b/>
          <w:color w:val="333333"/>
          <w:sz w:val="24"/>
          <w:szCs w:val="24"/>
        </w:rPr>
        <w:t xml:space="preserve"> </w:t>
      </w:r>
      <w:r w:rsidRPr="00CD0BF0">
        <w:rPr>
          <w:rFonts w:ascii="Sylfaen" w:hAnsi="Sylfaen" w:cs="Sylfaen"/>
          <w:b/>
          <w:color w:val="333333"/>
          <w:sz w:val="24"/>
          <w:szCs w:val="24"/>
        </w:rPr>
        <w:t>უნარ</w:t>
      </w:r>
      <w:r w:rsidRPr="00CD0BF0">
        <w:rPr>
          <w:rFonts w:ascii="inherit" w:hAnsi="inherit"/>
          <w:b/>
          <w:color w:val="333333"/>
          <w:sz w:val="24"/>
          <w:szCs w:val="24"/>
        </w:rPr>
        <w:t>-</w:t>
      </w:r>
      <w:r w:rsidRPr="00CD0BF0">
        <w:rPr>
          <w:rFonts w:ascii="Sylfaen" w:hAnsi="Sylfaen" w:cs="Sylfaen"/>
          <w:b/>
          <w:color w:val="333333"/>
          <w:sz w:val="24"/>
          <w:szCs w:val="24"/>
        </w:rPr>
        <w:t>ჩვევები</w:t>
      </w:r>
      <w:r w:rsidRPr="00CD0BF0">
        <w:rPr>
          <w:rFonts w:ascii="inherit" w:hAnsi="inherit"/>
          <w:b/>
          <w:color w:val="333333"/>
          <w:sz w:val="24"/>
          <w:szCs w:val="24"/>
        </w:rPr>
        <w:t>:</w:t>
      </w:r>
    </w:p>
    <w:p w:rsidR="00701640" w:rsidRPr="00D63127" w:rsidRDefault="00701640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დროის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ეფექტური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განაწილების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701640" w:rsidRPr="00D63127" w:rsidRDefault="00701640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პასუხისმგებლობის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მაღალი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გრძნობა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701640" w:rsidRPr="00D63127" w:rsidRDefault="00701640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კომუნიკაციის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ზეპირი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წერილობით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ქართულ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ენაზე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701640" w:rsidRPr="00D63127" w:rsidRDefault="00701640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სტრესული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სიტუაციების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ეფექტური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მართვის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701640" w:rsidRPr="00D63127" w:rsidRDefault="00701640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გუნდური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მუშაობის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701640" w:rsidRPr="00D63127" w:rsidRDefault="00701640" w:rsidP="00CE0E9A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• </w:t>
      </w:r>
      <w:r w:rsidRPr="00D6312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პუნქტუალობა</w:t>
      </w:r>
      <w:r w:rsidRPr="00D6312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.</w:t>
      </w:r>
    </w:p>
    <w:p w:rsidR="00701640" w:rsidRPr="00D63127" w:rsidRDefault="00701640" w:rsidP="00CE0E9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ind w:left="-90" w:hanging="9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 w:eastAsia="ka-GE"/>
        </w:rPr>
      </w:pPr>
      <w:r w:rsidRPr="00E2138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lastRenderedPageBreak/>
        <w:t>საოფისე</w:t>
      </w:r>
      <w:r w:rsidRPr="00E2138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2138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კომპიუტერული</w:t>
      </w:r>
      <w:r w:rsidRPr="00E2138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2138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პროგრამების</w:t>
      </w:r>
      <w:r w:rsidRPr="00E21387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21387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ფლობა</w:t>
      </w:r>
      <w:r>
        <w:rPr>
          <w:rFonts w:ascii="Sylfaen" w:eastAsia="Times New Roman" w:hAnsi="Sylfaen" w:cs="Sylfaen"/>
          <w:color w:val="000000"/>
          <w:sz w:val="21"/>
          <w:szCs w:val="21"/>
          <w:lang w:val="ka-GE" w:eastAsia="ka-GE"/>
        </w:rPr>
        <w:t xml:space="preserve"> ;</w:t>
      </w:r>
    </w:p>
    <w:p w:rsidR="00087C76" w:rsidRDefault="00087C76" w:rsidP="00CE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b/>
          <w:color w:val="333333"/>
          <w:sz w:val="24"/>
          <w:szCs w:val="24"/>
          <w:lang w:val="ka-GE" w:eastAsia="en-US"/>
        </w:rPr>
      </w:pPr>
      <w:r w:rsidRPr="003030D1">
        <w:rPr>
          <w:rFonts w:ascii="Sylfaen" w:eastAsia="Times New Roman" w:hAnsi="Sylfaen" w:cs="Sylfaen"/>
          <w:b/>
          <w:color w:val="333333"/>
          <w:sz w:val="24"/>
          <w:szCs w:val="24"/>
          <w:lang w:val="ka-GE" w:eastAsia="en-US"/>
        </w:rPr>
        <w:t xml:space="preserve">გასაუბრების თემატიკა: </w:t>
      </w:r>
    </w:p>
    <w:p w:rsidR="00087C76" w:rsidRPr="007A4BEE" w:rsidRDefault="00087C76" w:rsidP="00CE0E9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360"/>
        <w:jc w:val="both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 w:rsidRPr="007A4BEE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 xml:space="preserve">საქართველოს კანონი 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,,</w:t>
      </w:r>
      <w:r w:rsidRPr="007A4BEE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პროფესიული განათლების შესახებ’’;</w:t>
      </w:r>
    </w:p>
    <w:p w:rsidR="00087C76" w:rsidRDefault="00087C76" w:rsidP="00CE0E9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360"/>
        <w:jc w:val="both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 w:rsidRPr="007A4BEE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,,საგანმანათლებლო დაწესებულების ავტორიზაციის  დებულებისა და საფასურის დამტკიცების შესახებ’’საქართველოს განათლებისა და მეცნიერების მინისტრის 2010 წლის 1 ოქტომბრის N99/ნ ბრძანება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’’</w:t>
      </w:r>
    </w:p>
    <w:p w:rsidR="00087C76" w:rsidRPr="005023E1" w:rsidRDefault="00087C76" w:rsidP="00CE0E9A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 w:rsidRPr="005023E1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ა(ა)იპ კოლეჯის ,,ჰორიზონტი’’ წესდება;</w:t>
      </w:r>
    </w:p>
    <w:p w:rsidR="00D34DAD" w:rsidRDefault="00D34DAD" w:rsidP="00CE0E9A">
      <w:pPr>
        <w:pStyle w:val="ListParagraph"/>
        <w:spacing w:before="45" w:after="45" w:line="240" w:lineRule="auto"/>
        <w:ind w:left="270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</w:p>
    <w:p w:rsidR="00087C76" w:rsidRPr="00422F03" w:rsidRDefault="00526B4B" w:rsidP="00422F03">
      <w:pPr>
        <w:pStyle w:val="ListParagraph"/>
        <w:spacing w:before="45" w:after="45" w:line="240" w:lineRule="auto"/>
        <w:ind w:left="27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526B4B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  </w:t>
      </w:r>
      <w:r w:rsidR="00087C76" w:rsidRPr="002A59AF">
        <w:rPr>
          <w:rFonts w:ascii="Sylfaen" w:hAnsi="Sylfaen"/>
          <w:b/>
          <w:color w:val="333333"/>
          <w:sz w:val="24"/>
          <w:szCs w:val="24"/>
          <w:lang w:val="ka-GE"/>
        </w:rPr>
        <w:t>წარმოსადგენი დოკუმენტაცია:</w:t>
      </w:r>
    </w:p>
    <w:p w:rsidR="00087C76" w:rsidRPr="00A26094" w:rsidRDefault="00087C76" w:rsidP="00CE0E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ka-GE" w:eastAsia="en-US"/>
        </w:rPr>
      </w:pPr>
      <w:r w:rsidRPr="00A26094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განათლების</w:t>
      </w:r>
      <w:r w:rsidRPr="00A26094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A26094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დამადასტურებელი</w:t>
      </w:r>
      <w:r w:rsidRPr="00A26094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              </w:t>
      </w:r>
      <w:r w:rsidRPr="00A26094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დოკუმენტი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ს ასლი ;</w:t>
      </w:r>
    </w:p>
    <w:p w:rsidR="00087C76" w:rsidRPr="00A26094" w:rsidRDefault="00087C76" w:rsidP="00CE0E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პი</w:t>
      </w:r>
      <w:r w:rsidRPr="00A26094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რადობის დამდ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ადასტურებელი დოკუმენტი/პასპორტი;</w:t>
      </w:r>
    </w:p>
    <w:p w:rsidR="00087C76" w:rsidRPr="00A26094" w:rsidRDefault="00087C76" w:rsidP="00CE0E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ka-GE" w:eastAsia="en-US"/>
        </w:rPr>
      </w:pPr>
      <w:r w:rsidRPr="00A26094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CV</w:t>
      </w:r>
      <w:r w:rsidRPr="00A26094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 xml:space="preserve"> რეზიუმე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;</w:t>
      </w:r>
    </w:p>
    <w:p w:rsidR="00087C76" w:rsidRPr="00492E96" w:rsidRDefault="00087C76" w:rsidP="00CE0E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დამატებითი დოკუმენტაცია რომელიც დაადასტურებს პირის ვაკანსიასთან შესაბამისობას;</w:t>
      </w:r>
    </w:p>
    <w:p w:rsidR="00087C76" w:rsidRPr="00A26094" w:rsidRDefault="00087C76" w:rsidP="00CE0E9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სამოტივაციო წერილი;</w:t>
      </w:r>
    </w:p>
    <w:p w:rsidR="00684275" w:rsidRPr="00A20D41" w:rsidRDefault="00684275" w:rsidP="00CE0E9A">
      <w:p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en-US" w:eastAsia="en-US"/>
        </w:rPr>
      </w:pPr>
    </w:p>
    <w:p w:rsidR="00684275" w:rsidRDefault="00684275" w:rsidP="00CE0E9A">
      <w:p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</w:p>
    <w:p w:rsidR="00E21387" w:rsidRDefault="00E21387" w:rsidP="00CE0E9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შერჩევა   ჩატარდება </w:t>
      </w:r>
      <w:r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  </w:t>
      </w:r>
      <w:r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ორ ეტაპად :</w:t>
      </w:r>
      <w:r w:rsidRPr="00C9353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>
        <w:rPr>
          <w:rFonts w:ascii="Sylfaen" w:eastAsia="Times New Roman" w:hAnsi="Sylfaen" w:cs="Times New Roman"/>
          <w:b/>
          <w:sz w:val="24"/>
          <w:szCs w:val="24"/>
          <w:lang w:val="ka-GE" w:eastAsia="en-US"/>
        </w:rPr>
        <w:t xml:space="preserve"> </w:t>
      </w:r>
      <w:r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>1)</w:t>
      </w:r>
      <w:r>
        <w:rPr>
          <w:rFonts w:ascii="Sylfaen" w:eastAsia="Times New Roman" w:hAnsi="Sylfaen" w:cs="Times New Roman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>დოკუმ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>ე</w:t>
      </w:r>
      <w:r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ნტაციის   გადარჩევა 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>-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2.07.2021</w:t>
      </w:r>
      <w:r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</w:p>
    <w:p w:rsidR="00E21387" w:rsidRDefault="00E21387" w:rsidP="00CE0E9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</w:p>
    <w:p w:rsidR="00E21387" w:rsidRPr="00AA28F8" w:rsidRDefault="00E21387" w:rsidP="00CE0E9A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AA28F8">
        <w:rPr>
          <w:rFonts w:ascii="Sylfaen" w:eastAsia="Times New Roman" w:hAnsi="Sylfaen" w:cs="Times New Roman"/>
          <w:sz w:val="24"/>
          <w:szCs w:val="24"/>
          <w:lang w:val="ka-GE" w:eastAsia="en-US"/>
        </w:rPr>
        <w:t>გასაუბრება -</w:t>
      </w:r>
      <w:r w:rsidRPr="00AA28F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8.07.2021  10:00 </w:t>
      </w:r>
      <w:r w:rsidRPr="00AA28F8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საათიდან</w:t>
      </w:r>
      <w:r w:rsidRPr="00AA28F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;</w:t>
      </w:r>
    </w:p>
    <w:p w:rsidR="00E21387" w:rsidRPr="00087C76" w:rsidRDefault="00E21387" w:rsidP="00CE0E9A">
      <w:pPr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  <w:r w:rsidRPr="00087C76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>გასაუბრების ჩატარების ადგილი:</w:t>
      </w:r>
    </w:p>
    <w:p w:rsidR="00330AF1" w:rsidRDefault="00E21387" w:rsidP="00CE0E9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C9353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გასაუბრება ჩატარდება შემდეგ მისმართზე  :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ოზურგეთი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რუსთაველის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ქ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. N8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ა(ა)იპ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კოლეჯი ,,ჰორიზონტი’’ შენობა მეორე 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სართული.</w:t>
      </w:r>
    </w:p>
    <w:p w:rsidR="00E21387" w:rsidRPr="002C6EC7" w:rsidRDefault="00E21387" w:rsidP="00CE0E9A">
      <w:pPr>
        <w:pStyle w:val="HTMLPreformatted"/>
        <w:shd w:val="clear" w:color="auto" w:fill="FFFFFF"/>
        <w:spacing w:after="150"/>
        <w:jc w:val="both"/>
        <w:rPr>
          <w:rFonts w:ascii="Sylfaen" w:hAnsi="Sylfaen"/>
          <w:b/>
          <w:sz w:val="24"/>
          <w:szCs w:val="24"/>
          <w:lang w:val="ka-GE"/>
        </w:rPr>
      </w:pPr>
      <w:r w:rsidRPr="002C6EC7">
        <w:rPr>
          <w:rFonts w:ascii="Sylfaen" w:hAnsi="Sylfaen" w:cs="Sylfaen"/>
          <w:b/>
          <w:sz w:val="24"/>
          <w:szCs w:val="24"/>
          <w:lang w:val="ka-GE"/>
        </w:rPr>
        <w:t>დამატებითი ინფორმაცია:</w:t>
      </w:r>
      <w:r w:rsidRPr="002C6EC7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განაცხა</w:t>
      </w:r>
      <w:r w:rsidRPr="002C6EC7">
        <w:rPr>
          <w:rFonts w:ascii="Sylfaen" w:hAnsi="Sylfaen" w:cs="Sylfaen"/>
          <w:sz w:val="24"/>
          <w:szCs w:val="24"/>
          <w:lang w:val="ka-GE"/>
        </w:rPr>
        <w:t>დება( ვაკანსიის /პოზიციის  დაკონკრეტებით)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და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სავალდებულო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დოკუმენტაცია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უნდა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  <w:lang w:val="ka-GE"/>
        </w:rPr>
        <w:t xml:space="preserve">იქნეს 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ელექტრონული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 w:cs="Sylfaen"/>
          <w:sz w:val="24"/>
          <w:szCs w:val="24"/>
        </w:rPr>
        <w:t>ფორმით</w:t>
      </w:r>
      <w:r w:rsidRPr="002C6EC7">
        <w:rPr>
          <w:rFonts w:ascii="inherit" w:hAnsi="inherit"/>
          <w:sz w:val="24"/>
          <w:szCs w:val="24"/>
        </w:rPr>
        <w:t>,</w:t>
      </w:r>
      <w:r w:rsidRPr="002C6EC7">
        <w:rPr>
          <w:rFonts w:ascii="Verdana" w:hAnsi="Verdana" w:cs="Times New Roman"/>
          <w:sz w:val="24"/>
          <w:szCs w:val="24"/>
        </w:rPr>
        <w:t xml:space="preserve"> </w:t>
      </w:r>
      <w:r w:rsidRPr="002C6EC7">
        <w:rPr>
          <w:rFonts w:ascii="Sylfaen" w:hAnsi="Sylfaen" w:cs="Times New Roman"/>
          <w:sz w:val="24"/>
          <w:szCs w:val="24"/>
          <w:lang w:val="ka-GE"/>
        </w:rPr>
        <w:t xml:space="preserve">კოლეჯის ელექტრონულ ფოსტაზე </w:t>
      </w:r>
      <w:r w:rsidRPr="002C6EC7">
        <w:rPr>
          <w:rFonts w:ascii="Verdana" w:hAnsi="Verdana" w:cs="Times New Roman"/>
          <w:sz w:val="24"/>
          <w:szCs w:val="24"/>
        </w:rPr>
        <w:t>info@horizonti.ge</w:t>
      </w:r>
      <w:r w:rsidRPr="002C6EC7">
        <w:rPr>
          <w:rFonts w:ascii="inherit" w:hAnsi="inherit"/>
          <w:sz w:val="24"/>
          <w:szCs w:val="24"/>
        </w:rPr>
        <w:t xml:space="preserve"> </w:t>
      </w:r>
      <w:r w:rsidRPr="002C6EC7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330AF1" w:rsidRDefault="00D34DAD" w:rsidP="00CE0E9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2675AC">
        <w:rPr>
          <w:rFonts w:ascii="Sylfaen" w:eastAsia="Times New Roman" w:hAnsi="Sylfaen" w:cs="Sylfaen"/>
          <w:b/>
          <w:color w:val="000000"/>
          <w:sz w:val="24"/>
          <w:szCs w:val="24"/>
          <w:lang w:val="ka-GE" w:eastAsia="ka-GE"/>
        </w:rPr>
        <w:t>თემატიკა განთავსებულია:</w:t>
      </w:r>
      <w:r w:rsidRPr="00526B4B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 კოლეჯის ვებგვერდზე:</w:t>
      </w:r>
      <w:r w:rsidRPr="00526B4B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horizonti.ge</w:t>
      </w:r>
    </w:p>
    <w:p w:rsidR="006A2E40" w:rsidRPr="00C93538" w:rsidRDefault="006A2E40" w:rsidP="00CE0E9A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2F26B4" w:rsidRPr="002F26B4" w:rsidRDefault="002F26B4" w:rsidP="001D76FC">
      <w:pPr>
        <w:rPr>
          <w:rFonts w:ascii="Sylfaen" w:eastAsiaTheme="minorHAnsi" w:hAnsi="Sylfaen"/>
          <w:b/>
          <w:sz w:val="24"/>
          <w:szCs w:val="24"/>
          <w:lang w:val="en-US" w:eastAsia="en-US"/>
        </w:rPr>
      </w:pPr>
    </w:p>
    <w:sectPr w:rsidR="002F26B4" w:rsidRPr="002F26B4" w:rsidSect="002675AC">
      <w:pgSz w:w="11906" w:h="16838"/>
      <w:pgMar w:top="180" w:right="926" w:bottom="18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207"/>
    <w:multiLevelType w:val="hybridMultilevel"/>
    <w:tmpl w:val="5992BC2E"/>
    <w:lvl w:ilvl="0" w:tplc="043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B7E012A"/>
    <w:multiLevelType w:val="hybridMultilevel"/>
    <w:tmpl w:val="57E8DB4A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362811"/>
    <w:multiLevelType w:val="hybridMultilevel"/>
    <w:tmpl w:val="87FEC5E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D07DC"/>
    <w:multiLevelType w:val="hybridMultilevel"/>
    <w:tmpl w:val="5D1A445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02EDA"/>
    <w:multiLevelType w:val="hybridMultilevel"/>
    <w:tmpl w:val="FFB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81E04"/>
    <w:multiLevelType w:val="hybridMultilevel"/>
    <w:tmpl w:val="68CE39E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50CC8"/>
    <w:multiLevelType w:val="hybridMultilevel"/>
    <w:tmpl w:val="0958ED44"/>
    <w:lvl w:ilvl="0" w:tplc="E5B264DE">
      <w:start w:val="1"/>
      <w:numFmt w:val="decimal"/>
      <w:lvlText w:val="%1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F4B"/>
    <w:multiLevelType w:val="multilevel"/>
    <w:tmpl w:val="475A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87C4C"/>
    <w:multiLevelType w:val="hybridMultilevel"/>
    <w:tmpl w:val="9860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B12BB"/>
    <w:multiLevelType w:val="hybridMultilevel"/>
    <w:tmpl w:val="946EB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01E52"/>
    <w:multiLevelType w:val="multilevel"/>
    <w:tmpl w:val="B19C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980F24"/>
    <w:multiLevelType w:val="hybridMultilevel"/>
    <w:tmpl w:val="2F3A406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D0AA9"/>
    <w:multiLevelType w:val="hybridMultilevel"/>
    <w:tmpl w:val="474C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D"/>
    <w:rsid w:val="00002CEA"/>
    <w:rsid w:val="00006C48"/>
    <w:rsid w:val="000168F2"/>
    <w:rsid w:val="000217CB"/>
    <w:rsid w:val="000222EF"/>
    <w:rsid w:val="0002235A"/>
    <w:rsid w:val="000228DC"/>
    <w:rsid w:val="00026324"/>
    <w:rsid w:val="00044B87"/>
    <w:rsid w:val="00047352"/>
    <w:rsid w:val="00060848"/>
    <w:rsid w:val="00061756"/>
    <w:rsid w:val="00063A3F"/>
    <w:rsid w:val="00074890"/>
    <w:rsid w:val="00075C46"/>
    <w:rsid w:val="00082BB6"/>
    <w:rsid w:val="00087C76"/>
    <w:rsid w:val="0009696E"/>
    <w:rsid w:val="000B2411"/>
    <w:rsid w:val="000B61A7"/>
    <w:rsid w:val="000C35EB"/>
    <w:rsid w:val="000C47B7"/>
    <w:rsid w:val="000C553A"/>
    <w:rsid w:val="000C693B"/>
    <w:rsid w:val="000D0B85"/>
    <w:rsid w:val="000D0F0E"/>
    <w:rsid w:val="000D2471"/>
    <w:rsid w:val="000E0C14"/>
    <w:rsid w:val="000E2F64"/>
    <w:rsid w:val="000E563E"/>
    <w:rsid w:val="000E59AF"/>
    <w:rsid w:val="000E74D0"/>
    <w:rsid w:val="000F1144"/>
    <w:rsid w:val="000F11F7"/>
    <w:rsid w:val="000F5838"/>
    <w:rsid w:val="00103AC0"/>
    <w:rsid w:val="00104BD0"/>
    <w:rsid w:val="00125D33"/>
    <w:rsid w:val="00125FB7"/>
    <w:rsid w:val="00127AB5"/>
    <w:rsid w:val="00132632"/>
    <w:rsid w:val="00132D76"/>
    <w:rsid w:val="001333CF"/>
    <w:rsid w:val="00136DA2"/>
    <w:rsid w:val="00140997"/>
    <w:rsid w:val="00142B86"/>
    <w:rsid w:val="00143581"/>
    <w:rsid w:val="00152EE1"/>
    <w:rsid w:val="001610B2"/>
    <w:rsid w:val="0016383E"/>
    <w:rsid w:val="00180167"/>
    <w:rsid w:val="0018161D"/>
    <w:rsid w:val="00183878"/>
    <w:rsid w:val="0018622B"/>
    <w:rsid w:val="00191528"/>
    <w:rsid w:val="00194EAB"/>
    <w:rsid w:val="00195DA5"/>
    <w:rsid w:val="001A44B0"/>
    <w:rsid w:val="001B3506"/>
    <w:rsid w:val="001C4316"/>
    <w:rsid w:val="001D0B5B"/>
    <w:rsid w:val="001D509D"/>
    <w:rsid w:val="001D7639"/>
    <w:rsid w:val="001D76FC"/>
    <w:rsid w:val="001E4AC4"/>
    <w:rsid w:val="001E56F9"/>
    <w:rsid w:val="001E6FE0"/>
    <w:rsid w:val="001F482F"/>
    <w:rsid w:val="0020295A"/>
    <w:rsid w:val="0020445D"/>
    <w:rsid w:val="002111CC"/>
    <w:rsid w:val="00217CEE"/>
    <w:rsid w:val="00220918"/>
    <w:rsid w:val="00220A03"/>
    <w:rsid w:val="00224582"/>
    <w:rsid w:val="00250FB3"/>
    <w:rsid w:val="002610C8"/>
    <w:rsid w:val="002624D6"/>
    <w:rsid w:val="002675AC"/>
    <w:rsid w:val="00271238"/>
    <w:rsid w:val="00271FA7"/>
    <w:rsid w:val="00275E0E"/>
    <w:rsid w:val="00280DE7"/>
    <w:rsid w:val="0028105D"/>
    <w:rsid w:val="00281B5D"/>
    <w:rsid w:val="00285766"/>
    <w:rsid w:val="00296203"/>
    <w:rsid w:val="0029699C"/>
    <w:rsid w:val="00296A47"/>
    <w:rsid w:val="002A59AF"/>
    <w:rsid w:val="002B5130"/>
    <w:rsid w:val="002C3D27"/>
    <w:rsid w:val="002C6EC7"/>
    <w:rsid w:val="002C7EA9"/>
    <w:rsid w:val="002D31D4"/>
    <w:rsid w:val="002D5931"/>
    <w:rsid w:val="002E3C24"/>
    <w:rsid w:val="002E7DF5"/>
    <w:rsid w:val="002E7FF4"/>
    <w:rsid w:val="002F22F2"/>
    <w:rsid w:val="002F26B4"/>
    <w:rsid w:val="002F4AAB"/>
    <w:rsid w:val="002F73C0"/>
    <w:rsid w:val="00300C9E"/>
    <w:rsid w:val="003030D1"/>
    <w:rsid w:val="0030407E"/>
    <w:rsid w:val="00304273"/>
    <w:rsid w:val="0030508F"/>
    <w:rsid w:val="0030651B"/>
    <w:rsid w:val="00313D4E"/>
    <w:rsid w:val="003174C9"/>
    <w:rsid w:val="003305AF"/>
    <w:rsid w:val="00330AF1"/>
    <w:rsid w:val="00331F27"/>
    <w:rsid w:val="00342920"/>
    <w:rsid w:val="0034415D"/>
    <w:rsid w:val="00345646"/>
    <w:rsid w:val="00356A8B"/>
    <w:rsid w:val="00356C10"/>
    <w:rsid w:val="003612B4"/>
    <w:rsid w:val="00361CB4"/>
    <w:rsid w:val="003643CA"/>
    <w:rsid w:val="00366B29"/>
    <w:rsid w:val="00373586"/>
    <w:rsid w:val="0037526F"/>
    <w:rsid w:val="00375759"/>
    <w:rsid w:val="00381BC6"/>
    <w:rsid w:val="00384C8F"/>
    <w:rsid w:val="003935D2"/>
    <w:rsid w:val="0039442D"/>
    <w:rsid w:val="003A1038"/>
    <w:rsid w:val="003A6418"/>
    <w:rsid w:val="003B33B7"/>
    <w:rsid w:val="003B35EA"/>
    <w:rsid w:val="003B5650"/>
    <w:rsid w:val="003B5DD2"/>
    <w:rsid w:val="003B7F09"/>
    <w:rsid w:val="003C3E0E"/>
    <w:rsid w:val="003C728C"/>
    <w:rsid w:val="003D1ABF"/>
    <w:rsid w:val="003D2C97"/>
    <w:rsid w:val="003D3369"/>
    <w:rsid w:val="003E07B4"/>
    <w:rsid w:val="003E20D1"/>
    <w:rsid w:val="003E2740"/>
    <w:rsid w:val="003E779E"/>
    <w:rsid w:val="003F09D4"/>
    <w:rsid w:val="003F29EA"/>
    <w:rsid w:val="004020DA"/>
    <w:rsid w:val="00403AFF"/>
    <w:rsid w:val="0041219D"/>
    <w:rsid w:val="00422F03"/>
    <w:rsid w:val="004267A5"/>
    <w:rsid w:val="00426F4C"/>
    <w:rsid w:val="00434220"/>
    <w:rsid w:val="004346E1"/>
    <w:rsid w:val="0043488B"/>
    <w:rsid w:val="0043627F"/>
    <w:rsid w:val="004530AD"/>
    <w:rsid w:val="00453299"/>
    <w:rsid w:val="00454515"/>
    <w:rsid w:val="00454820"/>
    <w:rsid w:val="004615B4"/>
    <w:rsid w:val="004648B7"/>
    <w:rsid w:val="0046585E"/>
    <w:rsid w:val="00465A92"/>
    <w:rsid w:val="00466660"/>
    <w:rsid w:val="00467169"/>
    <w:rsid w:val="00471482"/>
    <w:rsid w:val="00472E45"/>
    <w:rsid w:val="00485A97"/>
    <w:rsid w:val="00487EE8"/>
    <w:rsid w:val="0049003F"/>
    <w:rsid w:val="00492E96"/>
    <w:rsid w:val="00496B72"/>
    <w:rsid w:val="004A36AE"/>
    <w:rsid w:val="004B360E"/>
    <w:rsid w:val="004B6065"/>
    <w:rsid w:val="004B690A"/>
    <w:rsid w:val="004C3A10"/>
    <w:rsid w:val="004D28A1"/>
    <w:rsid w:val="004E4F00"/>
    <w:rsid w:val="004F0490"/>
    <w:rsid w:val="004F064B"/>
    <w:rsid w:val="004F49A5"/>
    <w:rsid w:val="00500B70"/>
    <w:rsid w:val="0050108D"/>
    <w:rsid w:val="005023DE"/>
    <w:rsid w:val="005023E1"/>
    <w:rsid w:val="00504321"/>
    <w:rsid w:val="00506CDC"/>
    <w:rsid w:val="00513195"/>
    <w:rsid w:val="005227B2"/>
    <w:rsid w:val="00526B4B"/>
    <w:rsid w:val="00532673"/>
    <w:rsid w:val="00534A0F"/>
    <w:rsid w:val="00534BC8"/>
    <w:rsid w:val="0053682C"/>
    <w:rsid w:val="005405DC"/>
    <w:rsid w:val="00554BB9"/>
    <w:rsid w:val="00555ACA"/>
    <w:rsid w:val="005564AF"/>
    <w:rsid w:val="005572BA"/>
    <w:rsid w:val="00561602"/>
    <w:rsid w:val="00563010"/>
    <w:rsid w:val="005661FD"/>
    <w:rsid w:val="00566CDA"/>
    <w:rsid w:val="00567A2B"/>
    <w:rsid w:val="00571BA6"/>
    <w:rsid w:val="005753C3"/>
    <w:rsid w:val="00585A28"/>
    <w:rsid w:val="005906B1"/>
    <w:rsid w:val="005920BA"/>
    <w:rsid w:val="00592BB7"/>
    <w:rsid w:val="0059580B"/>
    <w:rsid w:val="005967B3"/>
    <w:rsid w:val="005B31D0"/>
    <w:rsid w:val="005B357A"/>
    <w:rsid w:val="005B610A"/>
    <w:rsid w:val="005C0A7C"/>
    <w:rsid w:val="005C22BA"/>
    <w:rsid w:val="005C313F"/>
    <w:rsid w:val="005C77E2"/>
    <w:rsid w:val="005D17D6"/>
    <w:rsid w:val="005D1FB3"/>
    <w:rsid w:val="005D60E1"/>
    <w:rsid w:val="005E02CE"/>
    <w:rsid w:val="005E08EC"/>
    <w:rsid w:val="005E09F8"/>
    <w:rsid w:val="005E2EBE"/>
    <w:rsid w:val="005F09CC"/>
    <w:rsid w:val="005F390A"/>
    <w:rsid w:val="005F42B0"/>
    <w:rsid w:val="005F4551"/>
    <w:rsid w:val="0060296E"/>
    <w:rsid w:val="00605375"/>
    <w:rsid w:val="0061062A"/>
    <w:rsid w:val="00611415"/>
    <w:rsid w:val="00615C2D"/>
    <w:rsid w:val="00624420"/>
    <w:rsid w:val="00630DCE"/>
    <w:rsid w:val="00632EB0"/>
    <w:rsid w:val="00634954"/>
    <w:rsid w:val="0063643F"/>
    <w:rsid w:val="0064468D"/>
    <w:rsid w:val="00651552"/>
    <w:rsid w:val="0065789B"/>
    <w:rsid w:val="00661078"/>
    <w:rsid w:val="00663C5D"/>
    <w:rsid w:val="006727B0"/>
    <w:rsid w:val="0067590D"/>
    <w:rsid w:val="00676C06"/>
    <w:rsid w:val="006808E3"/>
    <w:rsid w:val="00684275"/>
    <w:rsid w:val="006855A7"/>
    <w:rsid w:val="00693487"/>
    <w:rsid w:val="00696D61"/>
    <w:rsid w:val="006974F2"/>
    <w:rsid w:val="006A233F"/>
    <w:rsid w:val="006A2E40"/>
    <w:rsid w:val="006B56CA"/>
    <w:rsid w:val="006C6990"/>
    <w:rsid w:val="006D5A91"/>
    <w:rsid w:val="006E479E"/>
    <w:rsid w:val="006F32DC"/>
    <w:rsid w:val="006F330F"/>
    <w:rsid w:val="00700568"/>
    <w:rsid w:val="00700874"/>
    <w:rsid w:val="00701640"/>
    <w:rsid w:val="00702D3B"/>
    <w:rsid w:val="00704BA3"/>
    <w:rsid w:val="00707D0F"/>
    <w:rsid w:val="007254A5"/>
    <w:rsid w:val="00725B69"/>
    <w:rsid w:val="00727AE9"/>
    <w:rsid w:val="00733148"/>
    <w:rsid w:val="0073322F"/>
    <w:rsid w:val="007343B7"/>
    <w:rsid w:val="007375A2"/>
    <w:rsid w:val="00745F60"/>
    <w:rsid w:val="007529D1"/>
    <w:rsid w:val="00756BE9"/>
    <w:rsid w:val="007578A4"/>
    <w:rsid w:val="00760B93"/>
    <w:rsid w:val="007705C9"/>
    <w:rsid w:val="00777446"/>
    <w:rsid w:val="00781191"/>
    <w:rsid w:val="007818E2"/>
    <w:rsid w:val="00781BDF"/>
    <w:rsid w:val="00793C44"/>
    <w:rsid w:val="0079405C"/>
    <w:rsid w:val="00794492"/>
    <w:rsid w:val="007A357F"/>
    <w:rsid w:val="007A37B8"/>
    <w:rsid w:val="007A4BEE"/>
    <w:rsid w:val="007A5A7F"/>
    <w:rsid w:val="007A79CC"/>
    <w:rsid w:val="007B3B16"/>
    <w:rsid w:val="007B7F07"/>
    <w:rsid w:val="007C38B5"/>
    <w:rsid w:val="007C5A8D"/>
    <w:rsid w:val="007D6D54"/>
    <w:rsid w:val="007E293D"/>
    <w:rsid w:val="007E5A3D"/>
    <w:rsid w:val="007F0462"/>
    <w:rsid w:val="007F34EB"/>
    <w:rsid w:val="008010CD"/>
    <w:rsid w:val="008041B4"/>
    <w:rsid w:val="0080656C"/>
    <w:rsid w:val="00817E95"/>
    <w:rsid w:val="00820724"/>
    <w:rsid w:val="00835B9B"/>
    <w:rsid w:val="00850CFD"/>
    <w:rsid w:val="008650F4"/>
    <w:rsid w:val="00866BF9"/>
    <w:rsid w:val="008720D2"/>
    <w:rsid w:val="0087677B"/>
    <w:rsid w:val="00881487"/>
    <w:rsid w:val="00885041"/>
    <w:rsid w:val="008911FB"/>
    <w:rsid w:val="008929AD"/>
    <w:rsid w:val="00893267"/>
    <w:rsid w:val="00897FFE"/>
    <w:rsid w:val="008B7AED"/>
    <w:rsid w:val="008C0B85"/>
    <w:rsid w:val="008C73F7"/>
    <w:rsid w:val="008D0736"/>
    <w:rsid w:val="008D2873"/>
    <w:rsid w:val="008D7ADD"/>
    <w:rsid w:val="008E0620"/>
    <w:rsid w:val="008E096C"/>
    <w:rsid w:val="008E1E86"/>
    <w:rsid w:val="008E2A12"/>
    <w:rsid w:val="008E2D45"/>
    <w:rsid w:val="008E5107"/>
    <w:rsid w:val="008F300D"/>
    <w:rsid w:val="008F3C51"/>
    <w:rsid w:val="008F6BCD"/>
    <w:rsid w:val="009003F6"/>
    <w:rsid w:val="00903B6B"/>
    <w:rsid w:val="0090407E"/>
    <w:rsid w:val="00907E1A"/>
    <w:rsid w:val="00911F7E"/>
    <w:rsid w:val="00913B30"/>
    <w:rsid w:val="00921931"/>
    <w:rsid w:val="00932064"/>
    <w:rsid w:val="0094286A"/>
    <w:rsid w:val="0094347A"/>
    <w:rsid w:val="009504C7"/>
    <w:rsid w:val="00953A07"/>
    <w:rsid w:val="00955991"/>
    <w:rsid w:val="009568F1"/>
    <w:rsid w:val="0095778D"/>
    <w:rsid w:val="00972163"/>
    <w:rsid w:val="00975A2C"/>
    <w:rsid w:val="00975C1F"/>
    <w:rsid w:val="0097702F"/>
    <w:rsid w:val="00983D4A"/>
    <w:rsid w:val="0098406D"/>
    <w:rsid w:val="00987F9F"/>
    <w:rsid w:val="00997BC1"/>
    <w:rsid w:val="009A16E9"/>
    <w:rsid w:val="009B09B9"/>
    <w:rsid w:val="009B488F"/>
    <w:rsid w:val="009B5115"/>
    <w:rsid w:val="009B64AC"/>
    <w:rsid w:val="009C7127"/>
    <w:rsid w:val="009D150A"/>
    <w:rsid w:val="009D7663"/>
    <w:rsid w:val="009F0A58"/>
    <w:rsid w:val="009F261D"/>
    <w:rsid w:val="009F2DE2"/>
    <w:rsid w:val="009F4F13"/>
    <w:rsid w:val="00A031B8"/>
    <w:rsid w:val="00A054B2"/>
    <w:rsid w:val="00A06F99"/>
    <w:rsid w:val="00A07E3B"/>
    <w:rsid w:val="00A07F36"/>
    <w:rsid w:val="00A07FF7"/>
    <w:rsid w:val="00A20D41"/>
    <w:rsid w:val="00A26094"/>
    <w:rsid w:val="00A40F0C"/>
    <w:rsid w:val="00A41EE0"/>
    <w:rsid w:val="00A42BEE"/>
    <w:rsid w:val="00A5514E"/>
    <w:rsid w:val="00A55798"/>
    <w:rsid w:val="00A55FF8"/>
    <w:rsid w:val="00A625F6"/>
    <w:rsid w:val="00A674F7"/>
    <w:rsid w:val="00A70608"/>
    <w:rsid w:val="00A74422"/>
    <w:rsid w:val="00A74AAC"/>
    <w:rsid w:val="00A8480F"/>
    <w:rsid w:val="00A926C6"/>
    <w:rsid w:val="00A93CC4"/>
    <w:rsid w:val="00A9705B"/>
    <w:rsid w:val="00AA28F8"/>
    <w:rsid w:val="00AA7CA3"/>
    <w:rsid w:val="00AB36CF"/>
    <w:rsid w:val="00AB75B9"/>
    <w:rsid w:val="00AC3674"/>
    <w:rsid w:val="00AC5EF2"/>
    <w:rsid w:val="00AD342C"/>
    <w:rsid w:val="00AD34A0"/>
    <w:rsid w:val="00AE140E"/>
    <w:rsid w:val="00AE28CB"/>
    <w:rsid w:val="00AE2CF6"/>
    <w:rsid w:val="00AE6C13"/>
    <w:rsid w:val="00AF0AE2"/>
    <w:rsid w:val="00AF33F7"/>
    <w:rsid w:val="00B018FD"/>
    <w:rsid w:val="00B05C90"/>
    <w:rsid w:val="00B124D0"/>
    <w:rsid w:val="00B2053E"/>
    <w:rsid w:val="00B4283F"/>
    <w:rsid w:val="00B477C2"/>
    <w:rsid w:val="00B505F6"/>
    <w:rsid w:val="00B51151"/>
    <w:rsid w:val="00B56075"/>
    <w:rsid w:val="00B5786C"/>
    <w:rsid w:val="00B71A4B"/>
    <w:rsid w:val="00B721A3"/>
    <w:rsid w:val="00B76037"/>
    <w:rsid w:val="00B7739D"/>
    <w:rsid w:val="00B77B0B"/>
    <w:rsid w:val="00B85220"/>
    <w:rsid w:val="00B91E3A"/>
    <w:rsid w:val="00B94DFE"/>
    <w:rsid w:val="00BA0190"/>
    <w:rsid w:val="00BC3A34"/>
    <w:rsid w:val="00BD101E"/>
    <w:rsid w:val="00BD1BC3"/>
    <w:rsid w:val="00BD5201"/>
    <w:rsid w:val="00BD6B35"/>
    <w:rsid w:val="00BD75B4"/>
    <w:rsid w:val="00BE106C"/>
    <w:rsid w:val="00BE5DF3"/>
    <w:rsid w:val="00BF0FF0"/>
    <w:rsid w:val="00BF37CB"/>
    <w:rsid w:val="00BF44A9"/>
    <w:rsid w:val="00BF457B"/>
    <w:rsid w:val="00C03F37"/>
    <w:rsid w:val="00C14467"/>
    <w:rsid w:val="00C14D67"/>
    <w:rsid w:val="00C160B8"/>
    <w:rsid w:val="00C24A80"/>
    <w:rsid w:val="00C27461"/>
    <w:rsid w:val="00C30393"/>
    <w:rsid w:val="00C36DE3"/>
    <w:rsid w:val="00C53955"/>
    <w:rsid w:val="00C60BA9"/>
    <w:rsid w:val="00C62A32"/>
    <w:rsid w:val="00C65DF3"/>
    <w:rsid w:val="00C667DE"/>
    <w:rsid w:val="00C675AF"/>
    <w:rsid w:val="00C703BC"/>
    <w:rsid w:val="00C74C84"/>
    <w:rsid w:val="00C867CE"/>
    <w:rsid w:val="00C87712"/>
    <w:rsid w:val="00C93538"/>
    <w:rsid w:val="00CA1E10"/>
    <w:rsid w:val="00CA6341"/>
    <w:rsid w:val="00CB11BE"/>
    <w:rsid w:val="00CB2FF3"/>
    <w:rsid w:val="00CC0E62"/>
    <w:rsid w:val="00CC4494"/>
    <w:rsid w:val="00CC72E3"/>
    <w:rsid w:val="00CD0BF0"/>
    <w:rsid w:val="00CD0C41"/>
    <w:rsid w:val="00CD68B4"/>
    <w:rsid w:val="00CE0E9A"/>
    <w:rsid w:val="00CE18BB"/>
    <w:rsid w:val="00CE482F"/>
    <w:rsid w:val="00CE5611"/>
    <w:rsid w:val="00CF2C68"/>
    <w:rsid w:val="00CF2E1B"/>
    <w:rsid w:val="00D00414"/>
    <w:rsid w:val="00D0226F"/>
    <w:rsid w:val="00D05E00"/>
    <w:rsid w:val="00D2050C"/>
    <w:rsid w:val="00D211DE"/>
    <w:rsid w:val="00D2265B"/>
    <w:rsid w:val="00D22AC2"/>
    <w:rsid w:val="00D33359"/>
    <w:rsid w:val="00D34DAD"/>
    <w:rsid w:val="00D44811"/>
    <w:rsid w:val="00D452B3"/>
    <w:rsid w:val="00D51360"/>
    <w:rsid w:val="00D54501"/>
    <w:rsid w:val="00D54CC4"/>
    <w:rsid w:val="00D63127"/>
    <w:rsid w:val="00D6530C"/>
    <w:rsid w:val="00D65EA3"/>
    <w:rsid w:val="00D725F4"/>
    <w:rsid w:val="00D72E5A"/>
    <w:rsid w:val="00D73CE8"/>
    <w:rsid w:val="00D77E5A"/>
    <w:rsid w:val="00D81E94"/>
    <w:rsid w:val="00D822CE"/>
    <w:rsid w:val="00D84DB2"/>
    <w:rsid w:val="00D854A9"/>
    <w:rsid w:val="00D860CF"/>
    <w:rsid w:val="00D90538"/>
    <w:rsid w:val="00D90A05"/>
    <w:rsid w:val="00D90F66"/>
    <w:rsid w:val="00D977D7"/>
    <w:rsid w:val="00D97CDD"/>
    <w:rsid w:val="00D97D7A"/>
    <w:rsid w:val="00DA0E45"/>
    <w:rsid w:val="00DB2822"/>
    <w:rsid w:val="00DC1E56"/>
    <w:rsid w:val="00DC2F76"/>
    <w:rsid w:val="00DC3FFC"/>
    <w:rsid w:val="00DD264C"/>
    <w:rsid w:val="00DD60D8"/>
    <w:rsid w:val="00DF3C0E"/>
    <w:rsid w:val="00DF5CDE"/>
    <w:rsid w:val="00E01E32"/>
    <w:rsid w:val="00E06743"/>
    <w:rsid w:val="00E21387"/>
    <w:rsid w:val="00E22F7A"/>
    <w:rsid w:val="00E261BA"/>
    <w:rsid w:val="00E2775D"/>
    <w:rsid w:val="00E315A7"/>
    <w:rsid w:val="00E3175D"/>
    <w:rsid w:val="00E40FF2"/>
    <w:rsid w:val="00E44BDE"/>
    <w:rsid w:val="00E54E63"/>
    <w:rsid w:val="00E60129"/>
    <w:rsid w:val="00E629FB"/>
    <w:rsid w:val="00E66921"/>
    <w:rsid w:val="00E67BC0"/>
    <w:rsid w:val="00E7210F"/>
    <w:rsid w:val="00E72C0E"/>
    <w:rsid w:val="00E775D4"/>
    <w:rsid w:val="00E81033"/>
    <w:rsid w:val="00E83235"/>
    <w:rsid w:val="00E97078"/>
    <w:rsid w:val="00EA0A34"/>
    <w:rsid w:val="00EB06CB"/>
    <w:rsid w:val="00EB1076"/>
    <w:rsid w:val="00EB4D01"/>
    <w:rsid w:val="00EC00B7"/>
    <w:rsid w:val="00EC139A"/>
    <w:rsid w:val="00EC3852"/>
    <w:rsid w:val="00EC3C4E"/>
    <w:rsid w:val="00EC4AA2"/>
    <w:rsid w:val="00ED072B"/>
    <w:rsid w:val="00ED4EDC"/>
    <w:rsid w:val="00EE656F"/>
    <w:rsid w:val="00EF1D07"/>
    <w:rsid w:val="00EF64D3"/>
    <w:rsid w:val="00F16005"/>
    <w:rsid w:val="00F173B8"/>
    <w:rsid w:val="00F17D8C"/>
    <w:rsid w:val="00F209CD"/>
    <w:rsid w:val="00F21FFF"/>
    <w:rsid w:val="00F23581"/>
    <w:rsid w:val="00F24942"/>
    <w:rsid w:val="00F26FE2"/>
    <w:rsid w:val="00F31699"/>
    <w:rsid w:val="00F36F7C"/>
    <w:rsid w:val="00F44922"/>
    <w:rsid w:val="00F44A53"/>
    <w:rsid w:val="00F46D05"/>
    <w:rsid w:val="00F470FF"/>
    <w:rsid w:val="00F51453"/>
    <w:rsid w:val="00F53CC6"/>
    <w:rsid w:val="00F56A5F"/>
    <w:rsid w:val="00F60B55"/>
    <w:rsid w:val="00F616E5"/>
    <w:rsid w:val="00F61FDF"/>
    <w:rsid w:val="00F633F1"/>
    <w:rsid w:val="00F6506D"/>
    <w:rsid w:val="00F813AD"/>
    <w:rsid w:val="00F91D12"/>
    <w:rsid w:val="00F935BF"/>
    <w:rsid w:val="00FA1305"/>
    <w:rsid w:val="00FA4FFA"/>
    <w:rsid w:val="00FA6678"/>
    <w:rsid w:val="00FA6E97"/>
    <w:rsid w:val="00FB0DBE"/>
    <w:rsid w:val="00FB5A55"/>
    <w:rsid w:val="00FB5C5D"/>
    <w:rsid w:val="00FB78B7"/>
    <w:rsid w:val="00FC09CB"/>
    <w:rsid w:val="00FD1367"/>
    <w:rsid w:val="00FD20D6"/>
    <w:rsid w:val="00FD3714"/>
    <w:rsid w:val="00FE5185"/>
    <w:rsid w:val="00FE51B1"/>
    <w:rsid w:val="00FE743F"/>
    <w:rsid w:val="00FF15D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D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2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27"/>
    <w:rPr>
      <w:rFonts w:ascii="Tahoma" w:eastAsiaTheme="minorEastAsi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6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6743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010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EB1076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1">
    <w:name w:val="Абзац списка1"/>
    <w:basedOn w:val="Normal"/>
    <w:uiPriority w:val="34"/>
    <w:qFormat/>
    <w:rsid w:val="00EB1076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NoSpacing">
    <w:name w:val="No Spacing"/>
    <w:uiPriority w:val="1"/>
    <w:qFormat/>
    <w:rsid w:val="00A2609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D6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D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2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27"/>
    <w:rPr>
      <w:rFonts w:ascii="Tahoma" w:eastAsiaTheme="minorEastAsi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6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6743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010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EB1076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1">
    <w:name w:val="Абзац списка1"/>
    <w:basedOn w:val="Normal"/>
    <w:uiPriority w:val="34"/>
    <w:qFormat/>
    <w:rsid w:val="00EB1076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NoSpacing">
    <w:name w:val="No Spacing"/>
    <w:uiPriority w:val="1"/>
    <w:qFormat/>
    <w:rsid w:val="00A2609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D6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horizonti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B507-7A2A-454D-A685-6704EFAB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</cp:lastModifiedBy>
  <cp:revision>3</cp:revision>
  <cp:lastPrinted>2021-06-24T09:57:00Z</cp:lastPrinted>
  <dcterms:created xsi:type="dcterms:W3CDTF">2021-06-24T13:25:00Z</dcterms:created>
  <dcterms:modified xsi:type="dcterms:W3CDTF">2021-06-24T13:25:00Z</dcterms:modified>
</cp:coreProperties>
</file>